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16" w:rsidRPr="00FA5640" w:rsidRDefault="00FA5640" w:rsidP="00FA5640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FA5640">
        <w:rPr>
          <w:rFonts w:asciiTheme="minorHAnsi" w:hAnsiTheme="minorHAnsi"/>
          <w:b/>
          <w:color w:val="000000" w:themeColor="text1"/>
          <w:sz w:val="28"/>
          <w:szCs w:val="28"/>
        </w:rPr>
        <w:t>FAIRNESS FOR VICTIMS OF CRIME ACT</w:t>
      </w:r>
      <w:r w:rsidR="00A35CC3" w:rsidRPr="00FA5640">
        <w:rPr>
          <w:rFonts w:asciiTheme="minorHAnsi" w:hAnsiTheme="minorHAnsi"/>
          <w:b/>
          <w:color w:val="000000" w:themeColor="text1"/>
          <w:sz w:val="28"/>
          <w:szCs w:val="28"/>
        </w:rPr>
        <w:br/>
      </w:r>
      <w:r w:rsidR="004528ED" w:rsidRPr="00FA5640">
        <w:rPr>
          <w:rFonts w:asciiTheme="minorHAnsi" w:hAnsiTheme="minorHAnsi"/>
          <w:b/>
          <w:color w:val="000000" w:themeColor="text1"/>
          <w:sz w:val="28"/>
          <w:szCs w:val="28"/>
        </w:rPr>
        <w:t>OVERVIEW</w:t>
      </w:r>
    </w:p>
    <w:p w:rsidR="00D97494" w:rsidRDefault="00D97494" w:rsidP="00FA5640">
      <w:pPr>
        <w:jc w:val="center"/>
        <w:rPr>
          <w:rFonts w:asciiTheme="minorHAnsi" w:hAnsiTheme="minorHAnsi"/>
          <w:b/>
          <w:i/>
          <w:color w:val="000000" w:themeColor="text1"/>
          <w:szCs w:val="24"/>
        </w:rPr>
      </w:pPr>
    </w:p>
    <w:tbl>
      <w:tblPr>
        <w:tblStyle w:val="TableGrid"/>
        <w:tblW w:w="13500" w:type="dxa"/>
        <w:tblInd w:w="-545" w:type="dxa"/>
        <w:tblLook w:val="04A0" w:firstRow="1" w:lastRow="0" w:firstColumn="1" w:lastColumn="0" w:noHBand="0" w:noVBand="1"/>
      </w:tblPr>
      <w:tblGrid>
        <w:gridCol w:w="540"/>
        <w:gridCol w:w="2430"/>
        <w:gridCol w:w="10530"/>
      </w:tblGrid>
      <w:tr w:rsidR="00450C86" w:rsidRPr="009C05DF" w:rsidTr="0037171C">
        <w:trPr>
          <w:tblHeader/>
        </w:trPr>
        <w:tc>
          <w:tcPr>
            <w:tcW w:w="540" w:type="dxa"/>
            <w:shd w:val="clear" w:color="auto" w:fill="BDD6EE" w:themeFill="accent1" w:themeFillTint="66"/>
            <w:vAlign w:val="center"/>
          </w:tcPr>
          <w:p w:rsidR="00450C86" w:rsidRPr="00FA5640" w:rsidRDefault="00450C86" w:rsidP="00FA5640">
            <w:pPr>
              <w:pStyle w:val="ListParagraph"/>
              <w:spacing w:after="60"/>
              <w:ind w:left="0"/>
              <w:contextualSpacing w:val="0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430" w:type="dxa"/>
            <w:shd w:val="clear" w:color="auto" w:fill="BDD6EE" w:themeFill="accent1" w:themeFillTint="66"/>
            <w:vAlign w:val="center"/>
          </w:tcPr>
          <w:p w:rsidR="00450C86" w:rsidRPr="00FA5640" w:rsidRDefault="00450C86" w:rsidP="00FA5640">
            <w:pPr>
              <w:pStyle w:val="ListParagraph"/>
              <w:spacing w:after="60"/>
              <w:ind w:left="0"/>
              <w:contextualSpacing w:val="0"/>
              <w:rPr>
                <w:rFonts w:asciiTheme="minorHAnsi" w:hAnsiTheme="minorHAnsi"/>
                <w:b/>
                <w:sz w:val="23"/>
                <w:szCs w:val="23"/>
              </w:rPr>
            </w:pPr>
            <w:r w:rsidRPr="00FA5640">
              <w:rPr>
                <w:rFonts w:asciiTheme="minorHAnsi" w:hAnsiTheme="minorHAnsi"/>
                <w:b/>
                <w:sz w:val="23"/>
                <w:szCs w:val="23"/>
              </w:rPr>
              <w:t>Issue</w:t>
            </w:r>
          </w:p>
        </w:tc>
        <w:tc>
          <w:tcPr>
            <w:tcW w:w="10530" w:type="dxa"/>
            <w:shd w:val="clear" w:color="auto" w:fill="BDD6EE" w:themeFill="accent1" w:themeFillTint="66"/>
            <w:vAlign w:val="center"/>
          </w:tcPr>
          <w:p w:rsidR="00450C86" w:rsidRPr="00FA5640" w:rsidRDefault="00450C86" w:rsidP="00FA5640">
            <w:pPr>
              <w:pStyle w:val="ListParagraph"/>
              <w:spacing w:after="60"/>
              <w:ind w:left="0"/>
              <w:contextualSpacing w:val="0"/>
              <w:rPr>
                <w:rFonts w:asciiTheme="minorHAnsi" w:hAnsiTheme="minorHAnsi"/>
                <w:b/>
                <w:sz w:val="23"/>
                <w:szCs w:val="23"/>
              </w:rPr>
            </w:pPr>
            <w:r w:rsidRPr="00FA5640">
              <w:rPr>
                <w:rFonts w:asciiTheme="minorHAnsi" w:hAnsiTheme="minorHAnsi"/>
                <w:b/>
                <w:sz w:val="23"/>
                <w:szCs w:val="23"/>
              </w:rPr>
              <w:t>Details</w:t>
            </w:r>
          </w:p>
        </w:tc>
      </w:tr>
      <w:tr w:rsidR="00450C86" w:rsidRPr="009C05DF" w:rsidTr="0037171C">
        <w:tc>
          <w:tcPr>
            <w:tcW w:w="540" w:type="dxa"/>
          </w:tcPr>
          <w:p w:rsidR="00450C86" w:rsidRPr="00FA5640" w:rsidRDefault="00450C86" w:rsidP="00FA5640">
            <w:pPr>
              <w:pStyle w:val="ListParagraph"/>
              <w:spacing w:after="60"/>
              <w:ind w:left="0"/>
              <w:contextualSpacing w:val="0"/>
              <w:rPr>
                <w:rFonts w:asciiTheme="minorHAnsi" w:hAnsiTheme="minorHAnsi"/>
                <w:b/>
                <w:sz w:val="23"/>
                <w:szCs w:val="23"/>
              </w:rPr>
            </w:pPr>
            <w:r w:rsidRPr="00FA5640">
              <w:rPr>
                <w:rFonts w:asciiTheme="minorHAnsi" w:hAnsiTheme="minorHAnsi"/>
                <w:b/>
                <w:sz w:val="23"/>
                <w:szCs w:val="23"/>
              </w:rPr>
              <w:t>1</w:t>
            </w:r>
          </w:p>
        </w:tc>
        <w:tc>
          <w:tcPr>
            <w:tcW w:w="2430" w:type="dxa"/>
          </w:tcPr>
          <w:p w:rsidR="00450C86" w:rsidRPr="00FA5640" w:rsidRDefault="00450C86" w:rsidP="00FA5640">
            <w:pPr>
              <w:pStyle w:val="ListParagraph"/>
              <w:spacing w:after="60"/>
              <w:ind w:left="0"/>
              <w:contextualSpacing w:val="0"/>
              <w:rPr>
                <w:rFonts w:asciiTheme="minorHAnsi" w:hAnsiTheme="minorHAnsi"/>
                <w:b/>
                <w:sz w:val="23"/>
                <w:szCs w:val="23"/>
              </w:rPr>
            </w:pPr>
            <w:r w:rsidRPr="00FA5640">
              <w:rPr>
                <w:rFonts w:asciiTheme="minorHAnsi" w:hAnsiTheme="minorHAnsi"/>
                <w:b/>
                <w:sz w:val="23"/>
                <w:szCs w:val="23"/>
              </w:rPr>
              <w:t>Increase Disbursement from Fund</w:t>
            </w:r>
          </w:p>
        </w:tc>
        <w:tc>
          <w:tcPr>
            <w:tcW w:w="10530" w:type="dxa"/>
          </w:tcPr>
          <w:p w:rsidR="00071BEE" w:rsidRPr="00FA5640" w:rsidRDefault="00071BEE" w:rsidP="00FA5640">
            <w:pPr>
              <w:spacing w:after="60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FA5640">
              <w:rPr>
                <w:rFonts w:asciiTheme="minorHAnsi" w:hAnsiTheme="minorHAnsi"/>
                <w:sz w:val="23"/>
                <w:szCs w:val="23"/>
                <w:u w:val="single"/>
              </w:rPr>
              <w:t>Problem</w:t>
            </w:r>
          </w:p>
          <w:p w:rsidR="00B957A9" w:rsidRPr="00FA5640" w:rsidRDefault="00B957A9" w:rsidP="00FA5640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FA5640">
              <w:rPr>
                <w:rFonts w:asciiTheme="minorHAnsi" w:hAnsiTheme="minorHAnsi"/>
                <w:sz w:val="23"/>
                <w:szCs w:val="23"/>
              </w:rPr>
              <w:t>Not enough funds disbursed</w:t>
            </w:r>
          </w:p>
          <w:p w:rsidR="00B957A9" w:rsidRPr="00FA5640" w:rsidRDefault="003A7378" w:rsidP="00FA5640">
            <w:pPr>
              <w:pStyle w:val="ListParagraph"/>
              <w:numPr>
                <w:ilvl w:val="0"/>
                <w:numId w:val="8"/>
              </w:numPr>
              <w:spacing w:after="60"/>
              <w:contextualSpacing w:val="0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FA5640">
              <w:rPr>
                <w:rFonts w:asciiTheme="minorHAnsi" w:hAnsiTheme="minorHAnsi"/>
                <w:sz w:val="23"/>
                <w:szCs w:val="23"/>
              </w:rPr>
              <w:t>From 1984</w:t>
            </w:r>
            <w:r w:rsidR="00450C86" w:rsidRPr="00FA5640">
              <w:rPr>
                <w:rFonts w:asciiTheme="minorHAnsi" w:hAnsiTheme="minorHAnsi"/>
                <w:sz w:val="23"/>
                <w:szCs w:val="23"/>
              </w:rPr>
              <w:t xml:space="preserve"> to</w:t>
            </w:r>
            <w:r w:rsidRPr="00FA5640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071BEE" w:rsidRPr="00FA5640">
              <w:rPr>
                <w:rFonts w:asciiTheme="minorHAnsi" w:hAnsiTheme="minorHAnsi"/>
                <w:sz w:val="23"/>
                <w:szCs w:val="23"/>
              </w:rPr>
              <w:t>1999</w:t>
            </w:r>
            <w:r w:rsidR="00450C86" w:rsidRPr="00FA5640">
              <w:rPr>
                <w:rFonts w:asciiTheme="minorHAnsi" w:hAnsiTheme="minorHAnsi"/>
                <w:sz w:val="23"/>
                <w:szCs w:val="23"/>
              </w:rPr>
              <w:t xml:space="preserve">, </w:t>
            </w:r>
            <w:r w:rsidRPr="00FA5640">
              <w:rPr>
                <w:rFonts w:asciiTheme="minorHAnsi" w:hAnsiTheme="minorHAnsi"/>
                <w:sz w:val="23"/>
                <w:szCs w:val="23"/>
              </w:rPr>
              <w:t>the F</w:t>
            </w:r>
            <w:r w:rsidR="00450C86" w:rsidRPr="00FA5640">
              <w:rPr>
                <w:rFonts w:asciiTheme="minorHAnsi" w:hAnsiTheme="minorHAnsi"/>
                <w:sz w:val="23"/>
                <w:szCs w:val="23"/>
              </w:rPr>
              <w:t>und disbursed what it brought in</w:t>
            </w:r>
          </w:p>
          <w:p w:rsidR="00071BEE" w:rsidRPr="00FA5640" w:rsidRDefault="005F4B12" w:rsidP="00FA5640">
            <w:pPr>
              <w:pStyle w:val="ListParagraph"/>
              <w:numPr>
                <w:ilvl w:val="0"/>
                <w:numId w:val="8"/>
              </w:numPr>
              <w:spacing w:after="60"/>
              <w:contextualSpacing w:val="0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FA5640">
              <w:rPr>
                <w:rFonts w:asciiTheme="minorHAnsi" w:hAnsiTheme="minorHAnsi"/>
                <w:sz w:val="23"/>
                <w:szCs w:val="23"/>
              </w:rPr>
              <w:t>Since</w:t>
            </w:r>
            <w:r w:rsidR="00071BEE" w:rsidRPr="00FA5640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8F65D5" w:rsidRPr="00FA5640">
              <w:rPr>
                <w:rFonts w:asciiTheme="minorHAnsi" w:hAnsiTheme="minorHAnsi"/>
                <w:sz w:val="23"/>
                <w:szCs w:val="23"/>
              </w:rPr>
              <w:t>FY</w:t>
            </w:r>
            <w:r w:rsidR="00FA5640" w:rsidRPr="00FA5640">
              <w:rPr>
                <w:rFonts w:asciiTheme="minorHAnsi" w:hAnsiTheme="minorHAnsi"/>
                <w:sz w:val="23"/>
                <w:szCs w:val="23"/>
              </w:rPr>
              <w:t>2000</w:t>
            </w:r>
            <w:r w:rsidR="00071BEE" w:rsidRPr="00FA5640">
              <w:rPr>
                <w:rFonts w:asciiTheme="minorHAnsi" w:hAnsiTheme="minorHAnsi"/>
                <w:sz w:val="23"/>
                <w:szCs w:val="23"/>
              </w:rPr>
              <w:t>, d</w:t>
            </w:r>
            <w:r w:rsidR="00450C86" w:rsidRPr="00FA5640">
              <w:rPr>
                <w:rFonts w:asciiTheme="minorHAnsi" w:hAnsiTheme="minorHAnsi"/>
                <w:sz w:val="23"/>
                <w:szCs w:val="23"/>
              </w:rPr>
              <w:t>isburs</w:t>
            </w:r>
            <w:r w:rsidR="00FA5640" w:rsidRPr="00FA5640">
              <w:rPr>
                <w:rFonts w:asciiTheme="minorHAnsi" w:hAnsiTheme="minorHAnsi"/>
                <w:sz w:val="23"/>
                <w:szCs w:val="23"/>
              </w:rPr>
              <w:t>al</w:t>
            </w:r>
            <w:r w:rsidR="00450C86" w:rsidRPr="00FA5640">
              <w:rPr>
                <w:rFonts w:asciiTheme="minorHAnsi" w:hAnsiTheme="minorHAnsi"/>
                <w:sz w:val="23"/>
                <w:szCs w:val="23"/>
              </w:rPr>
              <w:t xml:space="preserve">s </w:t>
            </w:r>
            <w:r w:rsidR="00071BEE" w:rsidRPr="00FA5640">
              <w:rPr>
                <w:rFonts w:asciiTheme="minorHAnsi" w:hAnsiTheme="minorHAnsi"/>
                <w:sz w:val="23"/>
                <w:szCs w:val="23"/>
              </w:rPr>
              <w:t>capped</w:t>
            </w:r>
            <w:r w:rsidRPr="00FA5640">
              <w:rPr>
                <w:rFonts w:asciiTheme="minorHAnsi" w:hAnsiTheme="minorHAnsi"/>
                <w:sz w:val="23"/>
                <w:szCs w:val="23"/>
              </w:rPr>
              <w:t>:</w:t>
            </w:r>
          </w:p>
          <w:p w:rsidR="00B957A9" w:rsidRPr="00FA5640" w:rsidRDefault="004D2B2A" w:rsidP="00FA5640">
            <w:pPr>
              <w:pStyle w:val="ListParagraph"/>
              <w:numPr>
                <w:ilvl w:val="0"/>
                <w:numId w:val="9"/>
              </w:numPr>
              <w:spacing w:after="60"/>
              <w:contextualSpacing w:val="0"/>
              <w:rPr>
                <w:rFonts w:asciiTheme="minorHAnsi" w:hAnsiTheme="minorHAnsi"/>
                <w:sz w:val="23"/>
                <w:szCs w:val="23"/>
              </w:rPr>
            </w:pPr>
            <w:r w:rsidRPr="00FA5640">
              <w:rPr>
                <w:rFonts w:asciiTheme="minorHAnsi" w:hAnsiTheme="minorHAnsi"/>
                <w:sz w:val="23"/>
                <w:szCs w:val="23"/>
              </w:rPr>
              <w:t>FY14</w:t>
            </w:r>
            <w:r w:rsidR="00071BEE" w:rsidRPr="00FA5640">
              <w:rPr>
                <w:rFonts w:asciiTheme="minorHAnsi" w:hAnsiTheme="minorHAnsi"/>
                <w:sz w:val="23"/>
                <w:szCs w:val="23"/>
              </w:rPr>
              <w:t xml:space="preserve">, </w:t>
            </w:r>
            <w:r w:rsidR="00450C86" w:rsidRPr="00FA5640">
              <w:rPr>
                <w:rFonts w:asciiTheme="minorHAnsi" w:hAnsiTheme="minorHAnsi"/>
                <w:sz w:val="23"/>
                <w:szCs w:val="23"/>
              </w:rPr>
              <w:t xml:space="preserve">intake </w:t>
            </w:r>
            <w:r w:rsidR="00B957A9" w:rsidRPr="00FA5640">
              <w:rPr>
                <w:rFonts w:asciiTheme="minorHAnsi" w:hAnsiTheme="minorHAnsi"/>
                <w:sz w:val="23"/>
                <w:szCs w:val="23"/>
              </w:rPr>
              <w:t xml:space="preserve">vs. disbursement = </w:t>
            </w:r>
            <w:r w:rsidR="00450C86" w:rsidRPr="00FA5640">
              <w:rPr>
                <w:rFonts w:asciiTheme="minorHAnsi" w:hAnsiTheme="minorHAnsi"/>
                <w:sz w:val="23"/>
                <w:szCs w:val="23"/>
              </w:rPr>
              <w:t>$3.6B</w:t>
            </w:r>
            <w:r w:rsidR="00B957A9" w:rsidRPr="00FA5640">
              <w:rPr>
                <w:rFonts w:asciiTheme="minorHAnsi" w:hAnsiTheme="minorHAnsi"/>
                <w:sz w:val="23"/>
                <w:szCs w:val="23"/>
              </w:rPr>
              <w:t xml:space="preserve"> vs. ~</w:t>
            </w:r>
            <w:r w:rsidR="00A35CC3" w:rsidRPr="00FA5640">
              <w:rPr>
                <w:rFonts w:asciiTheme="minorHAnsi" w:hAnsiTheme="minorHAnsi"/>
                <w:sz w:val="23"/>
                <w:szCs w:val="23"/>
              </w:rPr>
              <w:t>$74</w:t>
            </w:r>
            <w:r w:rsidR="00450C86" w:rsidRPr="00FA5640">
              <w:rPr>
                <w:rFonts w:asciiTheme="minorHAnsi" w:hAnsiTheme="minorHAnsi"/>
                <w:sz w:val="23"/>
                <w:szCs w:val="23"/>
              </w:rPr>
              <w:t>5M</w:t>
            </w:r>
          </w:p>
          <w:p w:rsidR="00FA5640" w:rsidRPr="00FA5640" w:rsidRDefault="00FA5640" w:rsidP="00FA5640">
            <w:pPr>
              <w:pStyle w:val="ListParagraph"/>
              <w:numPr>
                <w:ilvl w:val="0"/>
                <w:numId w:val="9"/>
              </w:numPr>
              <w:spacing w:after="60"/>
              <w:contextualSpacing w:val="0"/>
              <w:rPr>
                <w:rFonts w:asciiTheme="minorHAnsi" w:hAnsiTheme="minorHAnsi"/>
                <w:sz w:val="23"/>
                <w:szCs w:val="23"/>
              </w:rPr>
            </w:pPr>
            <w:r w:rsidRPr="00FA5640">
              <w:rPr>
                <w:rFonts w:asciiTheme="minorHAnsi" w:hAnsiTheme="minorHAnsi"/>
                <w:sz w:val="23"/>
                <w:szCs w:val="23"/>
              </w:rPr>
              <w:t>Difference is placed in a “reserve” account, and used to offset other discretionary spending</w:t>
            </w:r>
          </w:p>
          <w:p w:rsidR="00071BEE" w:rsidRPr="00FA5640" w:rsidRDefault="00FA5640" w:rsidP="00FA5640">
            <w:pPr>
              <w:pStyle w:val="ListParagraph"/>
              <w:numPr>
                <w:ilvl w:val="0"/>
                <w:numId w:val="9"/>
              </w:numPr>
              <w:spacing w:after="60"/>
              <w:contextualSpacing w:val="0"/>
              <w:rPr>
                <w:rFonts w:asciiTheme="minorHAnsi" w:hAnsiTheme="minorHAnsi"/>
                <w:sz w:val="23"/>
                <w:szCs w:val="23"/>
              </w:rPr>
            </w:pPr>
            <w:r w:rsidRPr="00FA5640">
              <w:rPr>
                <w:rFonts w:asciiTheme="minorHAnsi" w:hAnsiTheme="minorHAnsi"/>
                <w:sz w:val="23"/>
                <w:szCs w:val="23"/>
              </w:rPr>
              <w:t>Reserve now ~</w:t>
            </w:r>
            <w:r w:rsidR="00071BEE" w:rsidRPr="00FA5640">
              <w:rPr>
                <w:rFonts w:asciiTheme="minorHAnsi" w:hAnsiTheme="minorHAnsi"/>
                <w:sz w:val="23"/>
                <w:szCs w:val="23"/>
              </w:rPr>
              <w:t>$10.8B</w:t>
            </w:r>
          </w:p>
          <w:p w:rsidR="00450C86" w:rsidRPr="00FA5640" w:rsidRDefault="00450C86" w:rsidP="00FA5640">
            <w:pPr>
              <w:spacing w:after="60"/>
              <w:rPr>
                <w:rFonts w:asciiTheme="minorHAnsi" w:hAnsiTheme="minorHAnsi"/>
                <w:color w:val="000000" w:themeColor="text1"/>
                <w:sz w:val="23"/>
                <w:szCs w:val="23"/>
                <w:u w:val="single"/>
              </w:rPr>
            </w:pPr>
            <w:r w:rsidRPr="00FA5640">
              <w:rPr>
                <w:rFonts w:asciiTheme="minorHAnsi" w:hAnsiTheme="minorHAnsi"/>
                <w:color w:val="000000" w:themeColor="text1"/>
                <w:sz w:val="23"/>
                <w:szCs w:val="23"/>
                <w:u w:val="single"/>
              </w:rPr>
              <w:t>Toomey-Schumer Solution</w:t>
            </w:r>
          </w:p>
          <w:p w:rsidR="00450C86" w:rsidRPr="00FA5640" w:rsidRDefault="005F4B12" w:rsidP="00FA5640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rPr>
                <w:rFonts w:asciiTheme="minorHAnsi" w:hAnsiTheme="minorHAnsi"/>
                <w:sz w:val="23"/>
                <w:szCs w:val="23"/>
              </w:rPr>
            </w:pPr>
            <w:r w:rsidRPr="00FA5640">
              <w:rPr>
                <w:rFonts w:asciiTheme="minorHAnsi" w:hAnsiTheme="minorHAnsi"/>
                <w:sz w:val="23"/>
                <w:szCs w:val="23"/>
              </w:rPr>
              <w:t xml:space="preserve">Permanent </w:t>
            </w:r>
            <w:r w:rsidR="004528ED" w:rsidRPr="00FA5640">
              <w:rPr>
                <w:rFonts w:asciiTheme="minorHAnsi" w:hAnsiTheme="minorHAnsi"/>
                <w:sz w:val="23"/>
                <w:szCs w:val="23"/>
              </w:rPr>
              <w:t>requirement to</w:t>
            </w:r>
            <w:r w:rsidRPr="00FA5640">
              <w:rPr>
                <w:rFonts w:asciiTheme="minorHAnsi" w:hAnsiTheme="minorHAnsi"/>
                <w:sz w:val="23"/>
                <w:szCs w:val="23"/>
              </w:rPr>
              <w:t xml:space="preserve"> d</w:t>
            </w:r>
            <w:r w:rsidR="00D94D98" w:rsidRPr="00FA5640">
              <w:rPr>
                <w:rFonts w:asciiTheme="minorHAnsi" w:hAnsiTheme="minorHAnsi"/>
                <w:sz w:val="23"/>
                <w:szCs w:val="23"/>
              </w:rPr>
              <w:t>isburse the average of the past 3 years’ intake</w:t>
            </w:r>
            <w:r w:rsidR="00450C86" w:rsidRPr="00FA5640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450C86" w:rsidRPr="00FA5640">
              <w:rPr>
                <w:rFonts w:asciiTheme="minorHAnsi" w:hAnsiTheme="minorHAnsi"/>
                <w:i/>
                <w:color w:val="000000" w:themeColor="text1"/>
                <w:sz w:val="23"/>
                <w:szCs w:val="23"/>
                <w:highlight w:val="yellow"/>
              </w:rPr>
              <w:t>§ </w:t>
            </w:r>
            <w:r w:rsidR="002F772F" w:rsidRPr="00FA5640">
              <w:rPr>
                <w:rFonts w:asciiTheme="minorHAnsi" w:hAnsiTheme="minorHAnsi"/>
                <w:i/>
                <w:color w:val="000000" w:themeColor="text1"/>
                <w:sz w:val="23"/>
                <w:szCs w:val="23"/>
                <w:highlight w:val="yellow"/>
              </w:rPr>
              <w:t>1402</w:t>
            </w:r>
            <w:r w:rsidR="00CE1C4A" w:rsidRPr="00FA5640">
              <w:rPr>
                <w:rFonts w:asciiTheme="minorHAnsi" w:hAnsiTheme="minorHAnsi"/>
                <w:i/>
                <w:color w:val="000000" w:themeColor="text1"/>
                <w:sz w:val="23"/>
                <w:szCs w:val="23"/>
                <w:highlight w:val="yellow"/>
              </w:rPr>
              <w:t>(</w:t>
            </w:r>
            <w:r w:rsidR="004806B4" w:rsidRPr="00FA5640">
              <w:rPr>
                <w:rFonts w:asciiTheme="minorHAnsi" w:hAnsiTheme="minorHAnsi"/>
                <w:i/>
                <w:color w:val="000000" w:themeColor="text1"/>
                <w:sz w:val="23"/>
                <w:szCs w:val="23"/>
                <w:highlight w:val="yellow"/>
              </w:rPr>
              <w:t>c</w:t>
            </w:r>
            <w:r w:rsidR="00CE1C4A" w:rsidRPr="00FA5640">
              <w:rPr>
                <w:rFonts w:asciiTheme="minorHAnsi" w:hAnsiTheme="minorHAnsi"/>
                <w:i/>
                <w:color w:val="000000" w:themeColor="text1"/>
                <w:sz w:val="23"/>
                <w:szCs w:val="23"/>
                <w:highlight w:val="yellow"/>
              </w:rPr>
              <w:t>)</w:t>
            </w:r>
            <w:r w:rsidR="004806B4" w:rsidRPr="00FA5640">
              <w:rPr>
                <w:rFonts w:asciiTheme="minorHAnsi" w:hAnsiTheme="minorHAnsi"/>
                <w:i/>
                <w:color w:val="000000" w:themeColor="text1"/>
                <w:sz w:val="23"/>
                <w:szCs w:val="23"/>
                <w:highlight w:val="yellow"/>
              </w:rPr>
              <w:t>(2)</w:t>
            </w:r>
          </w:p>
          <w:p w:rsidR="008F65D5" w:rsidRPr="00FA5640" w:rsidRDefault="00C31AD3" w:rsidP="00FA5640">
            <w:pPr>
              <w:pStyle w:val="ListParagraph"/>
              <w:numPr>
                <w:ilvl w:val="0"/>
                <w:numId w:val="10"/>
              </w:numPr>
              <w:spacing w:after="60"/>
              <w:contextualSpacing w:val="0"/>
              <w:rPr>
                <w:rFonts w:asciiTheme="minorHAnsi" w:hAnsiTheme="minorHAnsi"/>
                <w:sz w:val="23"/>
                <w:szCs w:val="23"/>
              </w:rPr>
            </w:pPr>
            <w:r w:rsidRPr="00FA5640">
              <w:rPr>
                <w:rFonts w:asciiTheme="minorHAnsi" w:hAnsiTheme="minorHAnsi"/>
                <w:sz w:val="23"/>
                <w:szCs w:val="23"/>
              </w:rPr>
              <w:t xml:space="preserve">In </w:t>
            </w:r>
            <w:r w:rsidR="004D2B2A" w:rsidRPr="00FA5640">
              <w:rPr>
                <w:rFonts w:asciiTheme="minorHAnsi" w:hAnsiTheme="minorHAnsi"/>
                <w:sz w:val="23"/>
                <w:szCs w:val="23"/>
              </w:rPr>
              <w:t>FY16</w:t>
            </w:r>
            <w:r w:rsidRPr="00FA5640">
              <w:rPr>
                <w:rFonts w:asciiTheme="minorHAnsi" w:hAnsiTheme="minorHAnsi"/>
                <w:sz w:val="23"/>
                <w:szCs w:val="23"/>
              </w:rPr>
              <w:t>:</w:t>
            </w:r>
          </w:p>
          <w:p w:rsidR="008F65D5" w:rsidRPr="00FA5640" w:rsidRDefault="00C31AD3" w:rsidP="00FA5640">
            <w:pPr>
              <w:pStyle w:val="ListParagraph"/>
              <w:numPr>
                <w:ilvl w:val="0"/>
                <w:numId w:val="14"/>
              </w:numPr>
              <w:spacing w:after="60"/>
              <w:contextualSpacing w:val="0"/>
              <w:rPr>
                <w:rFonts w:asciiTheme="minorHAnsi" w:hAnsiTheme="minorHAnsi"/>
                <w:sz w:val="23"/>
                <w:szCs w:val="23"/>
              </w:rPr>
            </w:pPr>
            <w:r w:rsidRPr="00FA5640">
              <w:rPr>
                <w:rFonts w:asciiTheme="minorHAnsi" w:hAnsiTheme="minorHAnsi"/>
                <w:sz w:val="23"/>
                <w:szCs w:val="23"/>
              </w:rPr>
              <w:t>CVF w</w:t>
            </w:r>
            <w:r w:rsidR="008F65D5" w:rsidRPr="00FA5640">
              <w:rPr>
                <w:rFonts w:asciiTheme="minorHAnsi" w:hAnsiTheme="minorHAnsi"/>
                <w:sz w:val="23"/>
                <w:szCs w:val="23"/>
              </w:rPr>
              <w:t>ill</w:t>
            </w:r>
            <w:r w:rsidR="004D2B2A" w:rsidRPr="00FA5640">
              <w:rPr>
                <w:rFonts w:asciiTheme="minorHAnsi" w:hAnsiTheme="minorHAnsi"/>
                <w:sz w:val="23"/>
                <w:szCs w:val="23"/>
              </w:rPr>
              <w:t xml:space="preserve"> disburse </w:t>
            </w:r>
            <w:r w:rsidRPr="00FA5640">
              <w:rPr>
                <w:rFonts w:asciiTheme="minorHAnsi" w:hAnsiTheme="minorHAnsi"/>
                <w:sz w:val="23"/>
                <w:szCs w:val="23"/>
              </w:rPr>
              <w:t>~</w:t>
            </w:r>
            <w:r w:rsidR="004D2B2A" w:rsidRPr="00FA5640">
              <w:rPr>
                <w:rFonts w:asciiTheme="minorHAnsi" w:hAnsiTheme="minorHAnsi"/>
                <w:sz w:val="23"/>
                <w:szCs w:val="23"/>
              </w:rPr>
              <w:t>$2.6B</w:t>
            </w:r>
            <w:r w:rsidR="00FA5640" w:rsidRPr="00FA5640">
              <w:rPr>
                <w:rFonts w:asciiTheme="minorHAnsi" w:hAnsiTheme="minorHAnsi"/>
                <w:sz w:val="23"/>
                <w:szCs w:val="23"/>
              </w:rPr>
              <w:t xml:space="preserve"> vs. $745</w:t>
            </w:r>
            <w:r w:rsidR="004C6B82">
              <w:rPr>
                <w:rFonts w:asciiTheme="minorHAnsi" w:hAnsiTheme="minorHAnsi"/>
                <w:sz w:val="23"/>
                <w:szCs w:val="23"/>
              </w:rPr>
              <w:t>M</w:t>
            </w:r>
            <w:bookmarkStart w:id="0" w:name="_GoBack"/>
            <w:bookmarkEnd w:id="0"/>
            <w:r w:rsidR="00FA5640" w:rsidRPr="00FA5640">
              <w:rPr>
                <w:rFonts w:asciiTheme="minorHAnsi" w:hAnsiTheme="minorHAnsi"/>
                <w:sz w:val="23"/>
                <w:szCs w:val="23"/>
              </w:rPr>
              <w:t xml:space="preserve"> in FY14</w:t>
            </w:r>
          </w:p>
          <w:p w:rsidR="008F65D5" w:rsidRPr="00FA5640" w:rsidRDefault="008F65D5" w:rsidP="00FA5640">
            <w:pPr>
              <w:pStyle w:val="ListParagraph"/>
              <w:numPr>
                <w:ilvl w:val="0"/>
                <w:numId w:val="14"/>
              </w:numPr>
              <w:spacing w:after="60"/>
              <w:contextualSpacing w:val="0"/>
              <w:rPr>
                <w:rFonts w:asciiTheme="minorHAnsi" w:hAnsiTheme="minorHAnsi"/>
                <w:sz w:val="23"/>
                <w:szCs w:val="23"/>
              </w:rPr>
            </w:pPr>
            <w:r w:rsidRPr="00FA5640">
              <w:rPr>
                <w:rFonts w:asciiTheme="minorHAnsi" w:hAnsiTheme="minorHAnsi"/>
                <w:sz w:val="23"/>
                <w:szCs w:val="23"/>
              </w:rPr>
              <w:t>Victim</w:t>
            </w:r>
            <w:r w:rsidR="00FA5640" w:rsidRPr="00FA5640">
              <w:rPr>
                <w:rFonts w:asciiTheme="minorHAnsi" w:hAnsiTheme="minorHAnsi"/>
                <w:sz w:val="23"/>
                <w:szCs w:val="23"/>
              </w:rPr>
              <w:t xml:space="preserve"> service</w:t>
            </w:r>
            <w:r w:rsidRPr="00FA5640">
              <w:rPr>
                <w:rFonts w:asciiTheme="minorHAnsi" w:hAnsiTheme="minorHAnsi"/>
                <w:sz w:val="23"/>
                <w:szCs w:val="23"/>
              </w:rPr>
              <w:t xml:space="preserve"> groups will have access to 4¼ times as much money as in FY14</w:t>
            </w:r>
          </w:p>
          <w:p w:rsidR="008F65D5" w:rsidRPr="00FA5640" w:rsidRDefault="008F65D5" w:rsidP="00FA5640">
            <w:pPr>
              <w:pStyle w:val="ListParagraph"/>
              <w:numPr>
                <w:ilvl w:val="0"/>
                <w:numId w:val="14"/>
              </w:numPr>
              <w:spacing w:after="60"/>
              <w:contextualSpacing w:val="0"/>
              <w:rPr>
                <w:rFonts w:asciiTheme="minorHAnsi" w:hAnsiTheme="minorHAnsi"/>
                <w:sz w:val="23"/>
                <w:szCs w:val="23"/>
              </w:rPr>
            </w:pPr>
            <w:r w:rsidRPr="00FA5640">
              <w:rPr>
                <w:rFonts w:asciiTheme="minorHAnsi" w:hAnsiTheme="minorHAnsi"/>
                <w:sz w:val="23"/>
                <w:szCs w:val="23"/>
              </w:rPr>
              <w:t>Victim compensation (money paid directly to victims) w</w:t>
            </w:r>
            <w:r w:rsidR="00FA5640" w:rsidRPr="00FA5640">
              <w:rPr>
                <w:rFonts w:asciiTheme="minorHAnsi" w:hAnsiTheme="minorHAnsi"/>
                <w:sz w:val="23"/>
                <w:szCs w:val="23"/>
              </w:rPr>
              <w:t>ill</w:t>
            </w:r>
            <w:r w:rsidRPr="00FA5640">
              <w:rPr>
                <w:rFonts w:asciiTheme="minorHAnsi" w:hAnsiTheme="minorHAnsi"/>
                <w:sz w:val="23"/>
                <w:szCs w:val="23"/>
              </w:rPr>
              <w:t xml:space="preserve"> grow by almost $25M</w:t>
            </w:r>
            <w:r w:rsidR="00C31AD3" w:rsidRPr="00FA5640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  <w:p w:rsidR="00FA5640" w:rsidRPr="00FA5640" w:rsidRDefault="00FA5640" w:rsidP="00FA5640">
            <w:pPr>
              <w:pStyle w:val="ListParagraph"/>
              <w:numPr>
                <w:ilvl w:val="0"/>
                <w:numId w:val="14"/>
              </w:numPr>
              <w:spacing w:after="60"/>
              <w:contextualSpacing w:val="0"/>
              <w:rPr>
                <w:rFonts w:asciiTheme="minorHAnsi" w:hAnsiTheme="minorHAnsi"/>
                <w:sz w:val="23"/>
                <w:szCs w:val="23"/>
              </w:rPr>
            </w:pPr>
            <w:r w:rsidRPr="00FA5640">
              <w:rPr>
                <w:rFonts w:asciiTheme="minorHAnsi" w:hAnsiTheme="minorHAnsi"/>
                <w:sz w:val="23"/>
                <w:szCs w:val="23"/>
              </w:rPr>
              <w:t>DOJ grants to victim service groups will more than triple, growing by $67M</w:t>
            </w:r>
          </w:p>
          <w:p w:rsidR="002918B5" w:rsidRPr="00FA5640" w:rsidRDefault="002918B5" w:rsidP="00FA5640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rPr>
                <w:rFonts w:asciiTheme="minorHAnsi" w:hAnsiTheme="minorHAnsi"/>
                <w:sz w:val="23"/>
                <w:szCs w:val="23"/>
              </w:rPr>
            </w:pPr>
            <w:r w:rsidRPr="00FA5640">
              <w:rPr>
                <w:rFonts w:asciiTheme="minorHAnsi" w:hAnsiTheme="minorHAnsi"/>
                <w:sz w:val="23"/>
                <w:szCs w:val="23"/>
              </w:rPr>
              <w:t xml:space="preserve">Establish a 60-vote, budget point of order whereby any </w:t>
            </w:r>
            <w:r w:rsidR="00FA5640" w:rsidRPr="00FA5640">
              <w:rPr>
                <w:rFonts w:asciiTheme="minorHAnsi" w:hAnsiTheme="minorHAnsi"/>
                <w:sz w:val="23"/>
                <w:szCs w:val="23"/>
              </w:rPr>
              <w:t>Senator</w:t>
            </w:r>
            <w:r w:rsidRPr="00FA5640">
              <w:rPr>
                <w:rFonts w:asciiTheme="minorHAnsi" w:hAnsiTheme="minorHAnsi"/>
                <w:sz w:val="23"/>
                <w:szCs w:val="23"/>
              </w:rPr>
              <w:t xml:space="preserve"> may object to an attempt to disburse</w:t>
            </w:r>
            <w:r w:rsidR="00FA5640" w:rsidRPr="00FA5640">
              <w:rPr>
                <w:rFonts w:asciiTheme="minorHAnsi" w:hAnsiTheme="minorHAnsi"/>
                <w:sz w:val="23"/>
                <w:szCs w:val="23"/>
              </w:rPr>
              <w:t xml:space="preserve"> less than the avg. of the past 3 years’ intake</w:t>
            </w:r>
            <w:r w:rsidRPr="00FA5640">
              <w:rPr>
                <w:rFonts w:asciiTheme="minorHAnsi" w:hAnsiTheme="minorHAnsi"/>
                <w:sz w:val="23"/>
                <w:szCs w:val="23"/>
              </w:rPr>
              <w:t xml:space="preserve"> (adapted from Ted Poe bill)</w:t>
            </w:r>
            <w:r w:rsidR="004B0447" w:rsidRPr="00FA5640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4B0447" w:rsidRPr="00FA5640">
              <w:rPr>
                <w:rFonts w:asciiTheme="minorHAnsi" w:hAnsiTheme="minorHAnsi"/>
                <w:i/>
                <w:color w:val="000000" w:themeColor="text1"/>
                <w:sz w:val="23"/>
                <w:szCs w:val="23"/>
                <w:highlight w:val="yellow"/>
              </w:rPr>
              <w:t>§ 1402(c)(3)</w:t>
            </w:r>
          </w:p>
          <w:p w:rsidR="00071BEE" w:rsidRPr="00FA5640" w:rsidRDefault="00071BEE" w:rsidP="00FA5640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rPr>
                <w:rFonts w:asciiTheme="minorHAnsi" w:hAnsiTheme="minorHAnsi"/>
                <w:sz w:val="23"/>
                <w:szCs w:val="23"/>
              </w:rPr>
            </w:pPr>
            <w:r w:rsidRPr="00FA5640">
              <w:rPr>
                <w:rFonts w:asciiTheme="minorHAnsi" w:hAnsiTheme="minorHAnsi"/>
                <w:sz w:val="23"/>
                <w:szCs w:val="23"/>
              </w:rPr>
              <w:t>Keep  the CHIMP</w:t>
            </w:r>
            <w:r w:rsidR="00FA5640" w:rsidRPr="00FA5640">
              <w:rPr>
                <w:rFonts w:asciiTheme="minorHAnsi" w:hAnsiTheme="minorHAnsi"/>
                <w:sz w:val="23"/>
                <w:szCs w:val="23"/>
              </w:rPr>
              <w:t>/ Offset</w:t>
            </w:r>
          </w:p>
          <w:p w:rsidR="00D94D98" w:rsidRPr="00FA5640" w:rsidRDefault="005F4B12" w:rsidP="00FA5640">
            <w:pPr>
              <w:pStyle w:val="ListParagraph"/>
              <w:numPr>
                <w:ilvl w:val="0"/>
                <w:numId w:val="6"/>
              </w:numPr>
              <w:spacing w:after="60"/>
              <w:contextualSpacing w:val="0"/>
              <w:rPr>
                <w:rFonts w:asciiTheme="minorHAnsi" w:hAnsiTheme="minorHAnsi"/>
                <w:sz w:val="23"/>
                <w:szCs w:val="23"/>
              </w:rPr>
            </w:pPr>
            <w:r w:rsidRPr="00FA5640">
              <w:rPr>
                <w:rFonts w:asciiTheme="minorHAnsi" w:hAnsiTheme="minorHAnsi"/>
                <w:sz w:val="23"/>
                <w:szCs w:val="23"/>
              </w:rPr>
              <w:t>W</w:t>
            </w:r>
            <w:r w:rsidR="00071BEE" w:rsidRPr="00FA5640">
              <w:rPr>
                <w:rFonts w:asciiTheme="minorHAnsi" w:hAnsiTheme="minorHAnsi"/>
                <w:sz w:val="23"/>
                <w:szCs w:val="23"/>
              </w:rPr>
              <w:t xml:space="preserve">ill have </w:t>
            </w:r>
            <w:r w:rsidR="00A35CC3" w:rsidRPr="00FA5640">
              <w:rPr>
                <w:rFonts w:asciiTheme="minorHAnsi" w:hAnsiTheme="minorHAnsi"/>
                <w:sz w:val="23"/>
                <w:szCs w:val="23"/>
              </w:rPr>
              <w:t xml:space="preserve">roughly </w:t>
            </w:r>
            <w:r w:rsidRPr="00FA5640">
              <w:rPr>
                <w:rFonts w:asciiTheme="minorHAnsi" w:hAnsiTheme="minorHAnsi"/>
                <w:sz w:val="23"/>
                <w:szCs w:val="23"/>
              </w:rPr>
              <w:t xml:space="preserve">same </w:t>
            </w:r>
            <w:r w:rsidR="00071BEE" w:rsidRPr="00FA5640">
              <w:rPr>
                <w:rFonts w:asciiTheme="minorHAnsi" w:hAnsiTheme="minorHAnsi"/>
                <w:sz w:val="23"/>
                <w:szCs w:val="23"/>
              </w:rPr>
              <w:t xml:space="preserve">reserve </w:t>
            </w:r>
            <w:r w:rsidR="00FA5640" w:rsidRPr="00FA5640">
              <w:rPr>
                <w:rFonts w:asciiTheme="minorHAnsi" w:hAnsiTheme="minorHAnsi"/>
                <w:sz w:val="23"/>
                <w:szCs w:val="23"/>
              </w:rPr>
              <w:t>to</w:t>
            </w:r>
            <w:r w:rsidR="00071BEE" w:rsidRPr="00FA5640">
              <w:rPr>
                <w:rFonts w:asciiTheme="minorHAnsi" w:hAnsiTheme="minorHAnsi"/>
                <w:sz w:val="23"/>
                <w:szCs w:val="23"/>
              </w:rPr>
              <w:t xml:space="preserve"> offset for other spending</w:t>
            </w:r>
            <w:r w:rsidR="00FA5640" w:rsidRPr="00FA5640">
              <w:rPr>
                <w:rFonts w:asciiTheme="minorHAnsi" w:hAnsiTheme="minorHAnsi"/>
                <w:sz w:val="23"/>
                <w:szCs w:val="23"/>
              </w:rPr>
              <w:t xml:space="preserve">, but </w:t>
            </w:r>
            <w:r w:rsidR="00071BEE" w:rsidRPr="00FA5640">
              <w:rPr>
                <w:rFonts w:asciiTheme="minorHAnsi" w:hAnsiTheme="minorHAnsi"/>
                <w:sz w:val="23"/>
                <w:szCs w:val="23"/>
              </w:rPr>
              <w:t>reserve will not continue to grow</w:t>
            </w:r>
            <w:r w:rsidR="00B957A9" w:rsidRPr="00FA5640">
              <w:rPr>
                <w:rFonts w:asciiTheme="minorHAnsi" w:hAnsiTheme="minorHAnsi"/>
                <w:sz w:val="23"/>
                <w:szCs w:val="23"/>
              </w:rPr>
              <w:t xml:space="preserve"> year after year</w:t>
            </w:r>
          </w:p>
        </w:tc>
      </w:tr>
      <w:tr w:rsidR="00450C86" w:rsidRPr="009C05DF" w:rsidTr="0037171C">
        <w:trPr>
          <w:cantSplit/>
        </w:trPr>
        <w:tc>
          <w:tcPr>
            <w:tcW w:w="540" w:type="dxa"/>
          </w:tcPr>
          <w:p w:rsidR="00450C86" w:rsidRPr="00FA5640" w:rsidRDefault="00450C86" w:rsidP="00FA5640">
            <w:pPr>
              <w:pStyle w:val="ListParagraph"/>
              <w:spacing w:after="60"/>
              <w:ind w:left="0"/>
              <w:contextualSpacing w:val="0"/>
              <w:rPr>
                <w:rFonts w:asciiTheme="minorHAnsi" w:hAnsiTheme="minorHAnsi"/>
                <w:b/>
                <w:sz w:val="23"/>
                <w:szCs w:val="23"/>
              </w:rPr>
            </w:pPr>
            <w:r w:rsidRPr="00FA5640">
              <w:rPr>
                <w:rFonts w:asciiTheme="minorHAnsi" w:hAnsiTheme="minorHAnsi"/>
                <w:b/>
                <w:sz w:val="23"/>
                <w:szCs w:val="23"/>
              </w:rPr>
              <w:lastRenderedPageBreak/>
              <w:t>2</w:t>
            </w:r>
          </w:p>
        </w:tc>
        <w:tc>
          <w:tcPr>
            <w:tcW w:w="2430" w:type="dxa"/>
          </w:tcPr>
          <w:p w:rsidR="00450C86" w:rsidRPr="00FA5640" w:rsidRDefault="00A35CC3" w:rsidP="00FA5640">
            <w:pPr>
              <w:pStyle w:val="ListParagraph"/>
              <w:spacing w:after="60"/>
              <w:ind w:left="0"/>
              <w:contextualSpacing w:val="0"/>
              <w:rPr>
                <w:rFonts w:asciiTheme="minorHAnsi" w:hAnsiTheme="minorHAnsi"/>
                <w:b/>
                <w:sz w:val="23"/>
                <w:szCs w:val="23"/>
              </w:rPr>
            </w:pPr>
            <w:r w:rsidRPr="00FA5640">
              <w:rPr>
                <w:rFonts w:asciiTheme="minorHAnsi" w:hAnsiTheme="minorHAnsi"/>
                <w:b/>
                <w:sz w:val="23"/>
                <w:szCs w:val="23"/>
              </w:rPr>
              <w:t xml:space="preserve">Ensure that Crucial Services Are Covered </w:t>
            </w:r>
          </w:p>
        </w:tc>
        <w:tc>
          <w:tcPr>
            <w:tcW w:w="10530" w:type="dxa"/>
          </w:tcPr>
          <w:p w:rsidR="00450C86" w:rsidRPr="00FA5640" w:rsidRDefault="00450C86" w:rsidP="00FA5640">
            <w:pPr>
              <w:spacing w:after="60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FA5640">
              <w:rPr>
                <w:rFonts w:asciiTheme="minorHAnsi" w:hAnsiTheme="minorHAnsi"/>
                <w:sz w:val="23"/>
                <w:szCs w:val="23"/>
                <w:u w:val="single"/>
              </w:rPr>
              <w:t>Probl</w:t>
            </w:r>
            <w:r w:rsidR="008E72DB" w:rsidRPr="00FA5640">
              <w:rPr>
                <w:rFonts w:asciiTheme="minorHAnsi" w:hAnsiTheme="minorHAnsi"/>
                <w:sz w:val="23"/>
                <w:szCs w:val="23"/>
                <w:u w:val="single"/>
              </w:rPr>
              <w:t>e</w:t>
            </w:r>
            <w:r w:rsidR="005E4258" w:rsidRPr="00FA5640">
              <w:rPr>
                <w:rFonts w:asciiTheme="minorHAnsi" w:hAnsiTheme="minorHAnsi"/>
                <w:sz w:val="23"/>
                <w:szCs w:val="23"/>
                <w:u w:val="single"/>
              </w:rPr>
              <w:t>m</w:t>
            </w:r>
          </w:p>
          <w:p w:rsidR="00450C86" w:rsidRPr="00FA5640" w:rsidRDefault="00450C86" w:rsidP="00FA5640">
            <w:pPr>
              <w:pStyle w:val="ListParagraph"/>
              <w:numPr>
                <w:ilvl w:val="0"/>
                <w:numId w:val="3"/>
              </w:numPr>
              <w:spacing w:after="60"/>
              <w:contextualSpacing w:val="0"/>
              <w:rPr>
                <w:rFonts w:asciiTheme="minorHAnsi" w:hAnsiTheme="minorHAnsi"/>
                <w:sz w:val="23"/>
                <w:szCs w:val="23"/>
              </w:rPr>
            </w:pPr>
            <w:r w:rsidRPr="00FA5640">
              <w:rPr>
                <w:rFonts w:asciiTheme="minorHAnsi" w:hAnsiTheme="minorHAnsi"/>
                <w:sz w:val="23"/>
                <w:szCs w:val="23"/>
              </w:rPr>
              <w:t>DOJ rules are confusing on when victim</w:t>
            </w:r>
            <w:r w:rsidR="00FA5640" w:rsidRPr="00FA5640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FA5640">
              <w:rPr>
                <w:rFonts w:asciiTheme="minorHAnsi" w:hAnsiTheme="minorHAnsi"/>
                <w:sz w:val="23"/>
                <w:szCs w:val="23"/>
              </w:rPr>
              <w:t>s</w:t>
            </w:r>
            <w:r w:rsidR="00FA5640" w:rsidRPr="00FA5640">
              <w:rPr>
                <w:rFonts w:asciiTheme="minorHAnsi" w:hAnsiTheme="minorHAnsi"/>
                <w:sz w:val="23"/>
                <w:szCs w:val="23"/>
              </w:rPr>
              <w:t>ervice</w:t>
            </w:r>
            <w:r w:rsidRPr="00FA5640">
              <w:rPr>
                <w:rFonts w:asciiTheme="minorHAnsi" w:hAnsiTheme="minorHAnsi"/>
                <w:sz w:val="23"/>
                <w:szCs w:val="23"/>
              </w:rPr>
              <w:t xml:space="preserve"> groups may use CVF funds for</w:t>
            </w:r>
            <w:r w:rsidR="00071BEE" w:rsidRPr="00FA5640">
              <w:rPr>
                <w:rFonts w:asciiTheme="minorHAnsi" w:hAnsiTheme="minorHAnsi"/>
                <w:sz w:val="23"/>
                <w:szCs w:val="23"/>
              </w:rPr>
              <w:t xml:space="preserve"> certain</w:t>
            </w:r>
            <w:r w:rsidR="005F4B12" w:rsidRPr="00FA5640">
              <w:rPr>
                <w:rFonts w:asciiTheme="minorHAnsi" w:hAnsiTheme="minorHAnsi"/>
                <w:sz w:val="23"/>
                <w:szCs w:val="23"/>
              </w:rPr>
              <w:t>, vital</w:t>
            </w:r>
            <w:r w:rsidR="00071BEE" w:rsidRPr="00FA5640">
              <w:rPr>
                <w:rFonts w:asciiTheme="minorHAnsi" w:hAnsiTheme="minorHAnsi"/>
                <w:sz w:val="23"/>
                <w:szCs w:val="23"/>
              </w:rPr>
              <w:t xml:space="preserve"> expenses.</w:t>
            </w:r>
          </w:p>
          <w:p w:rsidR="009C05DF" w:rsidRPr="00FA5640" w:rsidRDefault="009C05DF" w:rsidP="00FA5640">
            <w:pPr>
              <w:pStyle w:val="ListParagraph"/>
              <w:numPr>
                <w:ilvl w:val="0"/>
                <w:numId w:val="3"/>
              </w:numPr>
              <w:spacing w:after="60"/>
              <w:contextualSpacing w:val="0"/>
              <w:rPr>
                <w:rFonts w:asciiTheme="minorHAnsi" w:hAnsiTheme="minorHAnsi"/>
                <w:sz w:val="23"/>
                <w:szCs w:val="23"/>
              </w:rPr>
            </w:pPr>
            <w:r w:rsidRPr="00FA5640">
              <w:rPr>
                <w:rFonts w:asciiTheme="minorHAnsi" w:hAnsiTheme="minorHAnsi"/>
                <w:sz w:val="23"/>
                <w:szCs w:val="23"/>
              </w:rPr>
              <w:t>Victim Compensation—money paid directly to victims—is underfunded.</w:t>
            </w:r>
          </w:p>
          <w:p w:rsidR="00CE1C4A" w:rsidRPr="00FA5640" w:rsidRDefault="00CE1C4A" w:rsidP="00FA5640">
            <w:pPr>
              <w:spacing w:after="60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FA5640">
              <w:rPr>
                <w:rFonts w:asciiTheme="minorHAnsi" w:hAnsiTheme="minorHAnsi"/>
                <w:sz w:val="23"/>
                <w:szCs w:val="23"/>
                <w:u w:val="single"/>
              </w:rPr>
              <w:t>Toomey-Schumer Solution</w:t>
            </w:r>
          </w:p>
          <w:p w:rsidR="00071BEE" w:rsidRPr="00FA5640" w:rsidRDefault="00CE1C4A" w:rsidP="00FA5640">
            <w:pPr>
              <w:pStyle w:val="ListParagraph"/>
              <w:numPr>
                <w:ilvl w:val="0"/>
                <w:numId w:val="3"/>
              </w:numPr>
              <w:spacing w:after="60"/>
              <w:contextualSpacing w:val="0"/>
              <w:rPr>
                <w:rFonts w:asciiTheme="minorHAnsi" w:hAnsiTheme="minorHAnsi"/>
                <w:sz w:val="23"/>
                <w:szCs w:val="23"/>
              </w:rPr>
            </w:pPr>
            <w:r w:rsidRPr="00FA5640">
              <w:rPr>
                <w:rFonts w:asciiTheme="minorHAnsi" w:hAnsiTheme="minorHAnsi"/>
                <w:sz w:val="23"/>
                <w:szCs w:val="23"/>
              </w:rPr>
              <w:t xml:space="preserve">Clarify </w:t>
            </w:r>
            <w:r w:rsidR="009C05DF" w:rsidRPr="00FA5640">
              <w:rPr>
                <w:rFonts w:asciiTheme="minorHAnsi" w:hAnsiTheme="minorHAnsi"/>
                <w:sz w:val="23"/>
                <w:szCs w:val="23"/>
              </w:rPr>
              <w:t>that the following services are covered</w:t>
            </w:r>
            <w:r w:rsidR="00071BEE" w:rsidRPr="00FA5640">
              <w:rPr>
                <w:rFonts w:asciiTheme="minorHAnsi" w:hAnsiTheme="minorHAnsi"/>
                <w:sz w:val="23"/>
                <w:szCs w:val="23"/>
              </w:rPr>
              <w:t>:</w:t>
            </w:r>
          </w:p>
          <w:p w:rsidR="00B957A9" w:rsidRPr="00FA5640" w:rsidRDefault="00B957A9" w:rsidP="00FA5640">
            <w:pPr>
              <w:pStyle w:val="ListParagraph"/>
              <w:numPr>
                <w:ilvl w:val="0"/>
                <w:numId w:val="7"/>
              </w:numPr>
              <w:spacing w:after="60"/>
              <w:contextualSpacing w:val="0"/>
              <w:rPr>
                <w:rFonts w:asciiTheme="minorHAnsi" w:hAnsiTheme="minorHAnsi"/>
                <w:sz w:val="23"/>
                <w:szCs w:val="23"/>
              </w:rPr>
            </w:pPr>
            <w:r w:rsidRPr="00FA5640">
              <w:rPr>
                <w:rFonts w:asciiTheme="minorHAnsi" w:hAnsiTheme="minorHAnsi"/>
                <w:sz w:val="23"/>
                <w:szCs w:val="23"/>
              </w:rPr>
              <w:t>forensic medical exams and interviews (a</w:t>
            </w:r>
            <w:r w:rsidR="00D94D98" w:rsidRPr="00FA5640">
              <w:rPr>
                <w:rFonts w:asciiTheme="minorHAnsi" w:hAnsiTheme="minorHAnsi"/>
                <w:sz w:val="23"/>
                <w:szCs w:val="23"/>
              </w:rPr>
              <w:t>dapted from DOJ proposed rule),</w:t>
            </w:r>
          </w:p>
          <w:p w:rsidR="00B957A9" w:rsidRPr="00FA5640" w:rsidRDefault="00B957A9" w:rsidP="00FA5640">
            <w:pPr>
              <w:pStyle w:val="ListParagraph"/>
              <w:numPr>
                <w:ilvl w:val="0"/>
                <w:numId w:val="7"/>
              </w:numPr>
              <w:spacing w:after="60"/>
              <w:contextualSpacing w:val="0"/>
              <w:rPr>
                <w:rFonts w:asciiTheme="minorHAnsi" w:hAnsiTheme="minorHAnsi"/>
                <w:sz w:val="23"/>
                <w:szCs w:val="23"/>
              </w:rPr>
            </w:pPr>
            <w:r w:rsidRPr="00FA5640">
              <w:rPr>
                <w:rFonts w:asciiTheme="minorHAnsi" w:hAnsiTheme="minorHAnsi"/>
                <w:sz w:val="23"/>
                <w:szCs w:val="23"/>
              </w:rPr>
              <w:t xml:space="preserve">mental health counseling (adapted from DOJ proposed rule) </w:t>
            </w:r>
          </w:p>
          <w:p w:rsidR="00B957A9" w:rsidRPr="00FA5640" w:rsidRDefault="00B957A9" w:rsidP="00FA5640">
            <w:pPr>
              <w:pStyle w:val="ListParagraph"/>
              <w:numPr>
                <w:ilvl w:val="0"/>
                <w:numId w:val="7"/>
              </w:numPr>
              <w:spacing w:after="60"/>
              <w:contextualSpacing w:val="0"/>
              <w:rPr>
                <w:rFonts w:asciiTheme="minorHAnsi" w:hAnsiTheme="minorHAnsi"/>
                <w:sz w:val="23"/>
                <w:szCs w:val="23"/>
              </w:rPr>
            </w:pPr>
            <w:r w:rsidRPr="00FA5640">
              <w:rPr>
                <w:rFonts w:asciiTheme="minorHAnsi" w:hAnsiTheme="minorHAnsi"/>
                <w:sz w:val="23"/>
                <w:szCs w:val="23"/>
              </w:rPr>
              <w:t>relocation of victims</w:t>
            </w:r>
            <w:r w:rsidR="00E235B9" w:rsidRPr="00FA5640">
              <w:rPr>
                <w:rFonts w:asciiTheme="minorHAnsi" w:hAnsiTheme="minorHAnsi"/>
                <w:sz w:val="23"/>
                <w:szCs w:val="23"/>
              </w:rPr>
              <w:t xml:space="preserve"> and family</w:t>
            </w:r>
            <w:r w:rsidRPr="00FA5640">
              <w:rPr>
                <w:rFonts w:asciiTheme="minorHAnsi" w:hAnsiTheme="minorHAnsi"/>
                <w:sz w:val="23"/>
                <w:szCs w:val="23"/>
              </w:rPr>
              <w:t xml:space="preserve"> (adapted from DOJ proposed rule) </w:t>
            </w:r>
          </w:p>
          <w:p w:rsidR="00B957A9" w:rsidRPr="00FA5640" w:rsidRDefault="00B957A9" w:rsidP="00FA5640">
            <w:pPr>
              <w:pStyle w:val="ListParagraph"/>
              <w:numPr>
                <w:ilvl w:val="0"/>
                <w:numId w:val="7"/>
              </w:numPr>
              <w:spacing w:after="60"/>
              <w:contextualSpacing w:val="0"/>
              <w:rPr>
                <w:rFonts w:asciiTheme="minorHAnsi" w:hAnsiTheme="minorHAnsi"/>
                <w:sz w:val="23"/>
                <w:szCs w:val="23"/>
              </w:rPr>
            </w:pPr>
            <w:r w:rsidRPr="00FA5640">
              <w:rPr>
                <w:rFonts w:asciiTheme="minorHAnsi" w:hAnsiTheme="minorHAnsi"/>
                <w:sz w:val="23"/>
                <w:szCs w:val="23"/>
              </w:rPr>
              <w:t>legal services</w:t>
            </w:r>
            <w:r w:rsidR="00E235B9" w:rsidRPr="00FA5640">
              <w:rPr>
                <w:rFonts w:asciiTheme="minorHAnsi" w:hAnsiTheme="minorHAnsi"/>
                <w:sz w:val="23"/>
                <w:szCs w:val="23"/>
              </w:rPr>
              <w:t xml:space="preserve"> for emergency situations</w:t>
            </w:r>
            <w:r w:rsidRPr="00FA5640">
              <w:rPr>
                <w:rFonts w:asciiTheme="minorHAnsi" w:hAnsiTheme="minorHAnsi"/>
                <w:sz w:val="23"/>
                <w:szCs w:val="23"/>
              </w:rPr>
              <w:t xml:space="preserve"> (adapted from DOJ proposed rule)</w:t>
            </w:r>
          </w:p>
          <w:p w:rsidR="00E235B9" w:rsidRPr="00FA5640" w:rsidRDefault="00E235B9" w:rsidP="00FA5640">
            <w:pPr>
              <w:pStyle w:val="ListParagraph"/>
              <w:numPr>
                <w:ilvl w:val="0"/>
                <w:numId w:val="7"/>
              </w:numPr>
              <w:spacing w:after="60"/>
              <w:contextualSpacing w:val="0"/>
              <w:rPr>
                <w:rFonts w:asciiTheme="minorHAnsi" w:hAnsiTheme="minorHAnsi"/>
                <w:sz w:val="23"/>
                <w:szCs w:val="23"/>
              </w:rPr>
            </w:pPr>
            <w:r w:rsidRPr="00FA5640">
              <w:rPr>
                <w:rFonts w:asciiTheme="minorHAnsi" w:hAnsiTheme="minorHAnsi"/>
                <w:sz w:val="23"/>
                <w:szCs w:val="23"/>
              </w:rPr>
              <w:t>legal services to enforce victim rights</w:t>
            </w:r>
          </w:p>
          <w:p w:rsidR="00B957A9" w:rsidRPr="00FA5640" w:rsidRDefault="00B957A9" w:rsidP="00FA5640">
            <w:pPr>
              <w:pStyle w:val="ListParagraph"/>
              <w:numPr>
                <w:ilvl w:val="0"/>
                <w:numId w:val="7"/>
              </w:numPr>
              <w:spacing w:after="60"/>
              <w:contextualSpacing w:val="0"/>
              <w:rPr>
                <w:rFonts w:asciiTheme="minorHAnsi" w:hAnsiTheme="minorHAnsi"/>
                <w:sz w:val="23"/>
                <w:szCs w:val="23"/>
              </w:rPr>
            </w:pPr>
            <w:r w:rsidRPr="00FA5640">
              <w:rPr>
                <w:rFonts w:asciiTheme="minorHAnsi" w:hAnsiTheme="minorHAnsi"/>
                <w:sz w:val="23"/>
                <w:szCs w:val="23"/>
              </w:rPr>
              <w:t xml:space="preserve">ambulances when </w:t>
            </w:r>
            <w:r w:rsidR="002918B5" w:rsidRPr="00FA5640">
              <w:rPr>
                <w:rFonts w:asciiTheme="minorHAnsi" w:hAnsiTheme="minorHAnsi"/>
                <w:sz w:val="23"/>
                <w:szCs w:val="23"/>
              </w:rPr>
              <w:t>requested</w:t>
            </w:r>
            <w:r w:rsidRPr="00FA5640">
              <w:rPr>
                <w:rFonts w:asciiTheme="minorHAnsi" w:hAnsiTheme="minorHAnsi"/>
                <w:sz w:val="23"/>
                <w:szCs w:val="23"/>
              </w:rPr>
              <w:t xml:space="preserve"> by law enforcement</w:t>
            </w:r>
          </w:p>
          <w:p w:rsidR="003B0392" w:rsidRPr="00FA5640" w:rsidRDefault="00B957A9" w:rsidP="00FA5640">
            <w:pPr>
              <w:pStyle w:val="ListParagraph"/>
              <w:numPr>
                <w:ilvl w:val="0"/>
                <w:numId w:val="7"/>
              </w:numPr>
              <w:spacing w:after="60"/>
              <w:contextualSpacing w:val="0"/>
              <w:rPr>
                <w:rFonts w:asciiTheme="minorHAnsi" w:hAnsiTheme="minorHAnsi"/>
                <w:sz w:val="23"/>
                <w:szCs w:val="23"/>
              </w:rPr>
            </w:pPr>
            <w:r w:rsidRPr="00FA5640">
              <w:rPr>
                <w:rFonts w:asciiTheme="minorHAnsi" w:hAnsiTheme="minorHAnsi"/>
                <w:sz w:val="23"/>
                <w:szCs w:val="23"/>
              </w:rPr>
              <w:t>prophylactic drugs to prevent a victim from contracting HIV</w:t>
            </w:r>
          </w:p>
          <w:p w:rsidR="00E235B9" w:rsidRPr="00FA5640" w:rsidRDefault="00E235B9" w:rsidP="00FA5640">
            <w:pPr>
              <w:pStyle w:val="ListParagraph"/>
              <w:numPr>
                <w:ilvl w:val="0"/>
                <w:numId w:val="7"/>
              </w:numPr>
              <w:spacing w:after="60"/>
              <w:contextualSpacing w:val="0"/>
              <w:rPr>
                <w:rFonts w:asciiTheme="minorHAnsi" w:hAnsiTheme="minorHAnsi"/>
                <w:sz w:val="23"/>
                <w:szCs w:val="23"/>
              </w:rPr>
            </w:pPr>
            <w:r w:rsidRPr="00FA5640">
              <w:rPr>
                <w:rFonts w:asciiTheme="minorHAnsi" w:hAnsiTheme="minorHAnsi"/>
                <w:sz w:val="23"/>
                <w:szCs w:val="23"/>
              </w:rPr>
              <w:t>reasonable costs for infrastructure and technology</w:t>
            </w:r>
          </w:p>
          <w:p w:rsidR="00E235B9" w:rsidRPr="00FA5640" w:rsidRDefault="00E235B9" w:rsidP="00FA5640">
            <w:pPr>
              <w:pStyle w:val="ListParagraph"/>
              <w:numPr>
                <w:ilvl w:val="0"/>
                <w:numId w:val="7"/>
              </w:numPr>
              <w:spacing w:after="60"/>
              <w:contextualSpacing w:val="0"/>
              <w:rPr>
                <w:rFonts w:asciiTheme="minorHAnsi" w:hAnsiTheme="minorHAnsi"/>
                <w:sz w:val="23"/>
                <w:szCs w:val="23"/>
              </w:rPr>
            </w:pPr>
            <w:r w:rsidRPr="00FA5640">
              <w:rPr>
                <w:rFonts w:asciiTheme="minorHAnsi" w:hAnsiTheme="minorHAnsi"/>
                <w:sz w:val="23"/>
                <w:szCs w:val="23"/>
              </w:rPr>
              <w:t>any other services DOJ allows by rule or regulation</w:t>
            </w:r>
          </w:p>
          <w:p w:rsidR="00CE1C4A" w:rsidRPr="00FA5640" w:rsidRDefault="00D97494" w:rsidP="00FA5640">
            <w:pPr>
              <w:pStyle w:val="ListParagraph"/>
              <w:spacing w:after="60"/>
              <w:contextualSpacing w:val="0"/>
              <w:rPr>
                <w:rFonts w:asciiTheme="minorHAnsi" w:hAnsiTheme="minorHAnsi"/>
                <w:i/>
                <w:color w:val="000000" w:themeColor="text1"/>
                <w:sz w:val="23"/>
                <w:szCs w:val="23"/>
              </w:rPr>
            </w:pPr>
            <w:r w:rsidRPr="00FA5640">
              <w:rPr>
                <w:rFonts w:asciiTheme="minorHAnsi" w:hAnsiTheme="minorHAnsi"/>
                <w:i/>
                <w:color w:val="000000" w:themeColor="text1"/>
                <w:sz w:val="23"/>
                <w:szCs w:val="23"/>
                <w:highlight w:val="yellow"/>
              </w:rPr>
              <w:t xml:space="preserve">§ </w:t>
            </w:r>
            <w:r w:rsidR="002F772F" w:rsidRPr="00FA5640">
              <w:rPr>
                <w:rFonts w:asciiTheme="minorHAnsi" w:hAnsiTheme="minorHAnsi"/>
                <w:i/>
                <w:color w:val="000000" w:themeColor="text1"/>
                <w:sz w:val="23"/>
                <w:szCs w:val="23"/>
                <w:highlight w:val="yellow"/>
              </w:rPr>
              <w:t>1404</w:t>
            </w:r>
            <w:r w:rsidRPr="00FA5640">
              <w:rPr>
                <w:rFonts w:asciiTheme="minorHAnsi" w:hAnsiTheme="minorHAnsi"/>
                <w:i/>
                <w:color w:val="000000" w:themeColor="text1"/>
                <w:sz w:val="23"/>
                <w:szCs w:val="23"/>
                <w:highlight w:val="yellow"/>
              </w:rPr>
              <w:t>(e</w:t>
            </w:r>
            <w:r w:rsidR="0037171C" w:rsidRPr="00FA5640">
              <w:rPr>
                <w:rFonts w:asciiTheme="minorHAnsi" w:hAnsiTheme="minorHAnsi"/>
                <w:i/>
                <w:color w:val="000000" w:themeColor="text1"/>
                <w:sz w:val="23"/>
                <w:szCs w:val="23"/>
                <w:highlight w:val="yellow"/>
              </w:rPr>
              <w:t>)(2)</w:t>
            </w:r>
          </w:p>
          <w:p w:rsidR="009C05DF" w:rsidRPr="00FA5640" w:rsidRDefault="009C05DF" w:rsidP="00FA5640">
            <w:pPr>
              <w:pStyle w:val="ListParagraph"/>
              <w:numPr>
                <w:ilvl w:val="0"/>
                <w:numId w:val="3"/>
              </w:numPr>
              <w:spacing w:after="60"/>
              <w:contextualSpacing w:val="0"/>
              <w:rPr>
                <w:rFonts w:asciiTheme="minorHAnsi" w:hAnsiTheme="minorHAnsi"/>
                <w:sz w:val="23"/>
                <w:szCs w:val="23"/>
              </w:rPr>
            </w:pPr>
            <w:r w:rsidRPr="00FA5640">
              <w:rPr>
                <w:rFonts w:asciiTheme="minorHAnsi" w:hAnsiTheme="minorHAnsi"/>
                <w:sz w:val="23"/>
                <w:szCs w:val="23"/>
              </w:rPr>
              <w:t>Increase the amount available for compensation grants, which are paid directly to victims</w:t>
            </w:r>
          </w:p>
          <w:p w:rsidR="009C05DF" w:rsidRPr="00FA5640" w:rsidRDefault="004528ED" w:rsidP="00FA5640">
            <w:pPr>
              <w:pStyle w:val="ListParagraph"/>
              <w:numPr>
                <w:ilvl w:val="0"/>
                <w:numId w:val="13"/>
              </w:numPr>
              <w:spacing w:after="60"/>
              <w:contextualSpacing w:val="0"/>
              <w:rPr>
                <w:rFonts w:asciiTheme="minorHAnsi" w:hAnsiTheme="minorHAnsi"/>
                <w:sz w:val="23"/>
                <w:szCs w:val="23"/>
              </w:rPr>
            </w:pPr>
            <w:r w:rsidRPr="00FA5640">
              <w:rPr>
                <w:rFonts w:asciiTheme="minorHAnsi" w:hAnsiTheme="minorHAnsi"/>
                <w:sz w:val="23"/>
                <w:szCs w:val="23"/>
              </w:rPr>
              <w:t xml:space="preserve">Money paid directly to victims </w:t>
            </w:r>
            <w:r w:rsidR="009C05DF" w:rsidRPr="00FA5640">
              <w:rPr>
                <w:rFonts w:asciiTheme="minorHAnsi" w:hAnsiTheme="minorHAnsi"/>
                <w:sz w:val="23"/>
                <w:szCs w:val="23"/>
              </w:rPr>
              <w:t>will increase by almost $25M from FY14 to FY16</w:t>
            </w:r>
            <w:r w:rsidR="00E235B9" w:rsidRPr="00FA5640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E235B9" w:rsidRPr="00FA5640">
              <w:rPr>
                <w:rFonts w:asciiTheme="minorHAnsi" w:hAnsiTheme="minorHAnsi"/>
                <w:i/>
                <w:color w:val="000000" w:themeColor="text1"/>
                <w:sz w:val="23"/>
                <w:szCs w:val="23"/>
                <w:highlight w:val="yellow"/>
              </w:rPr>
              <w:t>§ 1403(a)</w:t>
            </w:r>
          </w:p>
        </w:tc>
      </w:tr>
      <w:tr w:rsidR="0037171C" w:rsidRPr="009C05DF" w:rsidTr="0037171C">
        <w:tc>
          <w:tcPr>
            <w:tcW w:w="540" w:type="dxa"/>
          </w:tcPr>
          <w:p w:rsidR="0037171C" w:rsidRPr="00FA5640" w:rsidRDefault="0037171C" w:rsidP="00FA5640">
            <w:pPr>
              <w:pStyle w:val="ListParagraph"/>
              <w:spacing w:after="60"/>
              <w:ind w:left="0"/>
              <w:contextualSpacing w:val="0"/>
              <w:rPr>
                <w:rFonts w:asciiTheme="minorHAnsi" w:hAnsiTheme="minorHAnsi"/>
                <w:b/>
                <w:sz w:val="23"/>
                <w:szCs w:val="23"/>
              </w:rPr>
            </w:pPr>
            <w:r w:rsidRPr="00FA5640">
              <w:rPr>
                <w:rFonts w:asciiTheme="minorHAnsi" w:hAnsiTheme="minorHAnsi"/>
                <w:b/>
                <w:sz w:val="23"/>
                <w:szCs w:val="23"/>
              </w:rPr>
              <w:t>3</w:t>
            </w:r>
          </w:p>
        </w:tc>
        <w:tc>
          <w:tcPr>
            <w:tcW w:w="2430" w:type="dxa"/>
          </w:tcPr>
          <w:p w:rsidR="0037171C" w:rsidRPr="00FA5640" w:rsidRDefault="00A35CC3" w:rsidP="00FA5640">
            <w:pPr>
              <w:pStyle w:val="ListParagraph"/>
              <w:spacing w:after="60"/>
              <w:ind w:left="0"/>
              <w:contextualSpacing w:val="0"/>
              <w:rPr>
                <w:rFonts w:asciiTheme="minorHAnsi" w:hAnsiTheme="minorHAnsi"/>
                <w:b/>
                <w:sz w:val="23"/>
                <w:szCs w:val="23"/>
              </w:rPr>
            </w:pPr>
            <w:r w:rsidRPr="00FA5640">
              <w:rPr>
                <w:rFonts w:asciiTheme="minorHAnsi" w:hAnsiTheme="minorHAnsi"/>
                <w:b/>
                <w:sz w:val="23"/>
                <w:szCs w:val="23"/>
              </w:rPr>
              <w:t>Ensure that All Victims Are Able To Obtain Services</w:t>
            </w:r>
          </w:p>
        </w:tc>
        <w:tc>
          <w:tcPr>
            <w:tcW w:w="10530" w:type="dxa"/>
          </w:tcPr>
          <w:p w:rsidR="0037171C" w:rsidRPr="00FA5640" w:rsidRDefault="0037171C" w:rsidP="00FA5640">
            <w:pPr>
              <w:spacing w:after="60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FA5640">
              <w:rPr>
                <w:rFonts w:asciiTheme="minorHAnsi" w:hAnsiTheme="minorHAnsi"/>
                <w:sz w:val="23"/>
                <w:szCs w:val="23"/>
                <w:u w:val="single"/>
              </w:rPr>
              <w:t>Problem</w:t>
            </w:r>
          </w:p>
          <w:p w:rsidR="0037171C" w:rsidRPr="00FA5640" w:rsidRDefault="0037171C" w:rsidP="00FA5640">
            <w:pPr>
              <w:pStyle w:val="ListParagraph"/>
              <w:numPr>
                <w:ilvl w:val="0"/>
                <w:numId w:val="3"/>
              </w:numPr>
              <w:spacing w:after="60"/>
              <w:contextualSpacing w:val="0"/>
              <w:rPr>
                <w:rFonts w:asciiTheme="minorHAnsi" w:hAnsiTheme="minorHAnsi"/>
                <w:sz w:val="23"/>
                <w:szCs w:val="23"/>
              </w:rPr>
            </w:pPr>
            <w:r w:rsidRPr="00FA5640">
              <w:rPr>
                <w:rFonts w:asciiTheme="minorHAnsi" w:hAnsiTheme="minorHAnsi"/>
                <w:sz w:val="23"/>
                <w:szCs w:val="23"/>
              </w:rPr>
              <w:t xml:space="preserve">Currently, the </w:t>
            </w:r>
            <w:r w:rsidR="00A63907" w:rsidRPr="00FA5640">
              <w:rPr>
                <w:rFonts w:asciiTheme="minorHAnsi" w:hAnsiTheme="minorHAnsi"/>
                <w:sz w:val="23"/>
                <w:szCs w:val="23"/>
              </w:rPr>
              <w:t>C</w:t>
            </w:r>
            <w:r w:rsidRPr="00FA5640">
              <w:rPr>
                <w:rFonts w:asciiTheme="minorHAnsi" w:hAnsiTheme="minorHAnsi"/>
                <w:sz w:val="23"/>
                <w:szCs w:val="23"/>
              </w:rPr>
              <w:t xml:space="preserve">rime </w:t>
            </w:r>
            <w:r w:rsidR="00A63907" w:rsidRPr="00FA5640">
              <w:rPr>
                <w:rFonts w:asciiTheme="minorHAnsi" w:hAnsiTheme="minorHAnsi"/>
                <w:sz w:val="23"/>
                <w:szCs w:val="23"/>
              </w:rPr>
              <w:t>V</w:t>
            </w:r>
            <w:r w:rsidRPr="00FA5640">
              <w:rPr>
                <w:rFonts w:asciiTheme="minorHAnsi" w:hAnsiTheme="minorHAnsi"/>
                <w:sz w:val="23"/>
                <w:szCs w:val="23"/>
              </w:rPr>
              <w:t xml:space="preserve">ictims </w:t>
            </w:r>
            <w:r w:rsidR="00A63907" w:rsidRPr="00FA5640">
              <w:rPr>
                <w:rFonts w:asciiTheme="minorHAnsi" w:hAnsiTheme="minorHAnsi"/>
                <w:sz w:val="23"/>
                <w:szCs w:val="23"/>
              </w:rPr>
              <w:t>F</w:t>
            </w:r>
            <w:r w:rsidRPr="00FA5640">
              <w:rPr>
                <w:rFonts w:asciiTheme="minorHAnsi" w:hAnsiTheme="minorHAnsi"/>
                <w:sz w:val="23"/>
                <w:szCs w:val="23"/>
              </w:rPr>
              <w:t>und cannot be used for</w:t>
            </w:r>
          </w:p>
          <w:p w:rsidR="0037171C" w:rsidRPr="00FA5640" w:rsidRDefault="00B957A9" w:rsidP="00FA5640">
            <w:pPr>
              <w:pStyle w:val="ListParagraph"/>
              <w:numPr>
                <w:ilvl w:val="0"/>
                <w:numId w:val="4"/>
              </w:numPr>
              <w:spacing w:after="60"/>
              <w:contextualSpacing w:val="0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FA5640">
              <w:rPr>
                <w:rFonts w:asciiTheme="minorHAnsi" w:hAnsiTheme="minorHAnsi"/>
                <w:sz w:val="23"/>
                <w:szCs w:val="23"/>
              </w:rPr>
              <w:t>n</w:t>
            </w:r>
            <w:r w:rsidR="0037171C" w:rsidRPr="00FA5640">
              <w:rPr>
                <w:rFonts w:asciiTheme="minorHAnsi" w:hAnsiTheme="minorHAnsi"/>
                <w:sz w:val="23"/>
                <w:szCs w:val="23"/>
              </w:rPr>
              <w:t>ational projects</w:t>
            </w:r>
            <w:r w:rsidRPr="00FA5640">
              <w:rPr>
                <w:rFonts w:asciiTheme="minorHAnsi" w:hAnsiTheme="minorHAnsi"/>
                <w:sz w:val="23"/>
                <w:szCs w:val="23"/>
              </w:rPr>
              <w:t xml:space="preserve">, such as national </w:t>
            </w:r>
            <w:r w:rsidR="002918B5" w:rsidRPr="00FA5640">
              <w:rPr>
                <w:rFonts w:asciiTheme="minorHAnsi" w:hAnsiTheme="minorHAnsi"/>
                <w:sz w:val="23"/>
                <w:szCs w:val="23"/>
              </w:rPr>
              <w:t xml:space="preserve">missing children </w:t>
            </w:r>
            <w:r w:rsidRPr="00FA5640">
              <w:rPr>
                <w:rFonts w:asciiTheme="minorHAnsi" w:hAnsiTheme="minorHAnsi"/>
                <w:sz w:val="23"/>
                <w:szCs w:val="23"/>
              </w:rPr>
              <w:t>hotlines</w:t>
            </w:r>
            <w:r w:rsidR="0037171C" w:rsidRPr="00FA5640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4528ED" w:rsidRPr="00FA5640">
              <w:rPr>
                <w:rFonts w:asciiTheme="minorHAnsi" w:hAnsiTheme="minorHAnsi"/>
                <w:sz w:val="23"/>
                <w:szCs w:val="23"/>
              </w:rPr>
              <w:t>or national trafficking projects</w:t>
            </w:r>
          </w:p>
          <w:p w:rsidR="0037171C" w:rsidRPr="00FA5640" w:rsidRDefault="00A63907" w:rsidP="00FA5640">
            <w:pPr>
              <w:pStyle w:val="ListParagraph"/>
              <w:numPr>
                <w:ilvl w:val="0"/>
                <w:numId w:val="4"/>
              </w:numPr>
              <w:spacing w:after="60"/>
              <w:contextualSpacing w:val="0"/>
              <w:rPr>
                <w:rFonts w:asciiTheme="minorHAnsi" w:hAnsiTheme="minorHAnsi"/>
                <w:sz w:val="23"/>
                <w:szCs w:val="23"/>
              </w:rPr>
            </w:pPr>
            <w:r w:rsidRPr="00FA5640">
              <w:rPr>
                <w:rFonts w:asciiTheme="minorHAnsi" w:hAnsiTheme="minorHAnsi"/>
                <w:sz w:val="23"/>
                <w:szCs w:val="23"/>
              </w:rPr>
              <w:t xml:space="preserve">to help </w:t>
            </w:r>
            <w:r w:rsidR="0037171C" w:rsidRPr="00FA5640">
              <w:rPr>
                <w:rFonts w:asciiTheme="minorHAnsi" w:hAnsiTheme="minorHAnsi"/>
                <w:sz w:val="23"/>
                <w:szCs w:val="23"/>
              </w:rPr>
              <w:t>American victims of crimes</w:t>
            </w:r>
            <w:r w:rsidR="005467D5" w:rsidRPr="00FA5640">
              <w:rPr>
                <w:rFonts w:asciiTheme="minorHAnsi" w:hAnsiTheme="minorHAnsi"/>
                <w:sz w:val="23"/>
                <w:szCs w:val="23"/>
              </w:rPr>
              <w:t xml:space="preserve"> committed</w:t>
            </w:r>
            <w:r w:rsidR="0037171C" w:rsidRPr="00FA5640">
              <w:rPr>
                <w:rFonts w:asciiTheme="minorHAnsi" w:hAnsiTheme="minorHAnsi"/>
                <w:sz w:val="23"/>
                <w:szCs w:val="23"/>
              </w:rPr>
              <w:t xml:space="preserve"> abroad </w:t>
            </w:r>
          </w:p>
          <w:p w:rsidR="0037171C" w:rsidRPr="00FA5640" w:rsidRDefault="0037171C" w:rsidP="00FA5640">
            <w:pPr>
              <w:spacing w:after="60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FA5640">
              <w:rPr>
                <w:rFonts w:asciiTheme="minorHAnsi" w:hAnsiTheme="minorHAnsi"/>
                <w:sz w:val="23"/>
                <w:szCs w:val="23"/>
                <w:u w:val="single"/>
              </w:rPr>
              <w:t>Toomey-Schumer Solution</w:t>
            </w:r>
          </w:p>
          <w:p w:rsidR="0037171C" w:rsidRPr="00FA5640" w:rsidRDefault="0037171C" w:rsidP="00FA5640">
            <w:pPr>
              <w:pStyle w:val="ListParagraph"/>
              <w:numPr>
                <w:ilvl w:val="0"/>
                <w:numId w:val="3"/>
              </w:numPr>
              <w:spacing w:after="60"/>
              <w:contextualSpacing w:val="0"/>
              <w:rPr>
                <w:rFonts w:asciiTheme="minorHAnsi" w:hAnsiTheme="minorHAnsi"/>
                <w:sz w:val="23"/>
                <w:szCs w:val="23"/>
              </w:rPr>
            </w:pPr>
            <w:r w:rsidRPr="00FA5640">
              <w:rPr>
                <w:rFonts w:asciiTheme="minorHAnsi" w:hAnsiTheme="minorHAnsi"/>
                <w:sz w:val="23"/>
                <w:szCs w:val="23"/>
              </w:rPr>
              <w:t xml:space="preserve">Allow DOJ discretionary grants to be used for these purposes </w:t>
            </w:r>
            <w:r w:rsidR="0052604B" w:rsidRPr="00FA5640">
              <w:rPr>
                <w:rFonts w:asciiTheme="minorHAnsi" w:hAnsiTheme="minorHAnsi"/>
                <w:i/>
                <w:color w:val="000000" w:themeColor="text1"/>
                <w:sz w:val="23"/>
                <w:szCs w:val="23"/>
                <w:highlight w:val="yellow"/>
              </w:rPr>
              <w:t xml:space="preserve">§ </w:t>
            </w:r>
            <w:r w:rsidR="002F772F" w:rsidRPr="00FA5640">
              <w:rPr>
                <w:rFonts w:asciiTheme="minorHAnsi" w:hAnsiTheme="minorHAnsi"/>
                <w:i/>
                <w:color w:val="000000" w:themeColor="text1"/>
                <w:sz w:val="23"/>
                <w:szCs w:val="23"/>
                <w:highlight w:val="yellow"/>
              </w:rPr>
              <w:t>1404</w:t>
            </w:r>
            <w:r w:rsidR="0052604B" w:rsidRPr="00FA5640">
              <w:rPr>
                <w:rFonts w:asciiTheme="minorHAnsi" w:hAnsiTheme="minorHAnsi"/>
                <w:i/>
                <w:color w:val="000000" w:themeColor="text1"/>
                <w:sz w:val="23"/>
                <w:szCs w:val="23"/>
                <w:highlight w:val="yellow"/>
              </w:rPr>
              <w:t>(c)</w:t>
            </w:r>
            <w:r w:rsidR="00D97494" w:rsidRPr="00FA5640">
              <w:rPr>
                <w:rFonts w:asciiTheme="minorHAnsi" w:hAnsiTheme="minorHAnsi"/>
                <w:i/>
                <w:color w:val="000000" w:themeColor="text1"/>
                <w:sz w:val="23"/>
                <w:szCs w:val="23"/>
                <w:highlight w:val="yellow"/>
              </w:rPr>
              <w:t>(1)</w:t>
            </w:r>
            <w:r w:rsidR="002918B5" w:rsidRPr="00FA5640">
              <w:rPr>
                <w:rFonts w:asciiTheme="minorHAnsi" w:hAnsiTheme="minorHAnsi"/>
                <w:i/>
                <w:color w:val="000000" w:themeColor="text1"/>
                <w:sz w:val="23"/>
                <w:szCs w:val="23"/>
                <w:highlight w:val="yellow"/>
              </w:rPr>
              <w:t>(D)</w:t>
            </w:r>
          </w:p>
        </w:tc>
      </w:tr>
      <w:tr w:rsidR="00B957A9" w:rsidRPr="009C05DF" w:rsidTr="00414D63">
        <w:trPr>
          <w:cantSplit/>
        </w:trPr>
        <w:tc>
          <w:tcPr>
            <w:tcW w:w="540" w:type="dxa"/>
          </w:tcPr>
          <w:p w:rsidR="00B957A9" w:rsidRPr="00FA5640" w:rsidRDefault="00B957A9" w:rsidP="00FA5640">
            <w:pPr>
              <w:pStyle w:val="ListParagraph"/>
              <w:spacing w:after="60"/>
              <w:ind w:left="0"/>
              <w:contextualSpacing w:val="0"/>
              <w:rPr>
                <w:rFonts w:asciiTheme="minorHAnsi" w:hAnsiTheme="minorHAnsi"/>
                <w:b/>
                <w:sz w:val="23"/>
                <w:szCs w:val="23"/>
              </w:rPr>
            </w:pPr>
            <w:r w:rsidRPr="00FA5640">
              <w:rPr>
                <w:rFonts w:asciiTheme="minorHAnsi" w:hAnsiTheme="minorHAnsi"/>
                <w:b/>
                <w:sz w:val="23"/>
                <w:szCs w:val="23"/>
              </w:rPr>
              <w:lastRenderedPageBreak/>
              <w:t>4</w:t>
            </w:r>
          </w:p>
        </w:tc>
        <w:tc>
          <w:tcPr>
            <w:tcW w:w="2430" w:type="dxa"/>
          </w:tcPr>
          <w:p w:rsidR="00B957A9" w:rsidRPr="00FA5640" w:rsidRDefault="009078A9" w:rsidP="00FA5640">
            <w:pPr>
              <w:pStyle w:val="ListParagraph"/>
              <w:spacing w:after="60"/>
              <w:ind w:left="0"/>
              <w:contextualSpacing w:val="0"/>
              <w:rPr>
                <w:rFonts w:asciiTheme="minorHAnsi" w:hAnsiTheme="minorHAnsi"/>
                <w:b/>
                <w:sz w:val="23"/>
                <w:szCs w:val="23"/>
              </w:rPr>
            </w:pPr>
            <w:r w:rsidRPr="00FA5640">
              <w:rPr>
                <w:rFonts w:asciiTheme="minorHAnsi" w:hAnsiTheme="minorHAnsi"/>
                <w:b/>
                <w:sz w:val="23"/>
                <w:szCs w:val="23"/>
              </w:rPr>
              <w:t xml:space="preserve">Ensure </w:t>
            </w:r>
            <w:r w:rsidR="00A35CC3" w:rsidRPr="00FA5640">
              <w:rPr>
                <w:rFonts w:asciiTheme="minorHAnsi" w:hAnsiTheme="minorHAnsi"/>
                <w:b/>
                <w:sz w:val="23"/>
                <w:szCs w:val="23"/>
              </w:rPr>
              <w:t>Funding for Tribes</w:t>
            </w:r>
          </w:p>
        </w:tc>
        <w:tc>
          <w:tcPr>
            <w:tcW w:w="10530" w:type="dxa"/>
          </w:tcPr>
          <w:p w:rsidR="00B957A9" w:rsidRPr="00FA5640" w:rsidRDefault="00B957A9" w:rsidP="00FA5640">
            <w:pPr>
              <w:spacing w:after="60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FA5640">
              <w:rPr>
                <w:rFonts w:asciiTheme="minorHAnsi" w:hAnsiTheme="minorHAnsi"/>
                <w:sz w:val="23"/>
                <w:szCs w:val="23"/>
                <w:u w:val="single"/>
              </w:rPr>
              <w:t>Problem</w:t>
            </w:r>
          </w:p>
          <w:p w:rsidR="00B957A9" w:rsidRPr="00FA5640" w:rsidRDefault="00CB5310" w:rsidP="00FA5640">
            <w:pPr>
              <w:pStyle w:val="ListParagraph"/>
              <w:numPr>
                <w:ilvl w:val="0"/>
                <w:numId w:val="3"/>
              </w:numPr>
              <w:spacing w:after="60"/>
              <w:contextualSpacing w:val="0"/>
              <w:rPr>
                <w:rFonts w:asciiTheme="minorHAnsi" w:hAnsiTheme="minorHAnsi"/>
                <w:sz w:val="23"/>
                <w:szCs w:val="23"/>
              </w:rPr>
            </w:pPr>
            <w:r w:rsidRPr="00FA5640">
              <w:rPr>
                <w:rFonts w:asciiTheme="minorHAnsi" w:hAnsiTheme="minorHAnsi"/>
                <w:sz w:val="23"/>
                <w:szCs w:val="23"/>
              </w:rPr>
              <w:t xml:space="preserve">Tribes </w:t>
            </w:r>
            <w:r w:rsidR="00B957A9" w:rsidRPr="00FA5640">
              <w:rPr>
                <w:rFonts w:asciiTheme="minorHAnsi" w:hAnsiTheme="minorHAnsi"/>
                <w:sz w:val="23"/>
                <w:szCs w:val="23"/>
              </w:rPr>
              <w:t xml:space="preserve">face uncertainty </w:t>
            </w:r>
            <w:r w:rsidRPr="00FA5640">
              <w:rPr>
                <w:rFonts w:asciiTheme="minorHAnsi" w:hAnsiTheme="minorHAnsi"/>
                <w:sz w:val="23"/>
                <w:szCs w:val="23"/>
              </w:rPr>
              <w:t xml:space="preserve">as to </w:t>
            </w:r>
            <w:r w:rsidR="00B957A9" w:rsidRPr="00FA5640">
              <w:rPr>
                <w:rFonts w:asciiTheme="minorHAnsi" w:hAnsiTheme="minorHAnsi"/>
                <w:sz w:val="23"/>
                <w:szCs w:val="23"/>
              </w:rPr>
              <w:t>funding</w:t>
            </w:r>
          </w:p>
          <w:p w:rsidR="00B957A9" w:rsidRPr="00FA5640" w:rsidRDefault="00B957A9" w:rsidP="00FA5640">
            <w:pPr>
              <w:spacing w:after="60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FA5640">
              <w:rPr>
                <w:rFonts w:asciiTheme="minorHAnsi" w:hAnsiTheme="minorHAnsi"/>
                <w:sz w:val="23"/>
                <w:szCs w:val="23"/>
                <w:u w:val="single"/>
              </w:rPr>
              <w:t>Toomey-Schumer Solution</w:t>
            </w:r>
          </w:p>
          <w:p w:rsidR="00262409" w:rsidRPr="00FA5640" w:rsidRDefault="00D97494" w:rsidP="00FA5640">
            <w:pPr>
              <w:pStyle w:val="ListParagraph"/>
              <w:numPr>
                <w:ilvl w:val="0"/>
                <w:numId w:val="3"/>
              </w:numPr>
              <w:spacing w:after="60"/>
              <w:contextualSpacing w:val="0"/>
              <w:rPr>
                <w:rFonts w:asciiTheme="minorHAnsi" w:hAnsiTheme="minorHAnsi"/>
                <w:sz w:val="23"/>
                <w:szCs w:val="23"/>
              </w:rPr>
            </w:pPr>
            <w:r w:rsidRPr="00FA5640">
              <w:rPr>
                <w:rFonts w:asciiTheme="minorHAnsi" w:hAnsiTheme="minorHAnsi"/>
                <w:sz w:val="23"/>
                <w:szCs w:val="23"/>
              </w:rPr>
              <w:t xml:space="preserve">4% </w:t>
            </w:r>
            <w:r w:rsidR="00262409" w:rsidRPr="00FA5640">
              <w:rPr>
                <w:rFonts w:asciiTheme="minorHAnsi" w:hAnsiTheme="minorHAnsi"/>
                <w:sz w:val="23"/>
                <w:szCs w:val="23"/>
              </w:rPr>
              <w:t xml:space="preserve">dedicated funding stream </w:t>
            </w:r>
            <w:r w:rsidR="00B957A9" w:rsidRPr="00FA5640">
              <w:rPr>
                <w:rFonts w:asciiTheme="minorHAnsi" w:hAnsiTheme="minorHAnsi"/>
                <w:sz w:val="23"/>
                <w:szCs w:val="23"/>
              </w:rPr>
              <w:t xml:space="preserve">to </w:t>
            </w:r>
            <w:r w:rsidR="00A35CC3" w:rsidRPr="00FA5640">
              <w:rPr>
                <w:rFonts w:asciiTheme="minorHAnsi" w:hAnsiTheme="minorHAnsi"/>
                <w:sz w:val="23"/>
                <w:szCs w:val="23"/>
              </w:rPr>
              <w:t>tribal governments to ensure services for Native Americans</w:t>
            </w:r>
            <w:r w:rsidR="00B957A9" w:rsidRPr="00FA5640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  <w:p w:rsidR="00262409" w:rsidRPr="00FA5640" w:rsidRDefault="00262409" w:rsidP="00FA5640">
            <w:pPr>
              <w:pStyle w:val="ListParagraph"/>
              <w:numPr>
                <w:ilvl w:val="0"/>
                <w:numId w:val="3"/>
              </w:numPr>
              <w:spacing w:after="60"/>
              <w:contextualSpacing w:val="0"/>
              <w:rPr>
                <w:rFonts w:asciiTheme="minorHAnsi" w:hAnsiTheme="minorHAnsi"/>
                <w:sz w:val="23"/>
                <w:szCs w:val="23"/>
              </w:rPr>
            </w:pPr>
            <w:r w:rsidRPr="00FA5640">
              <w:rPr>
                <w:rFonts w:asciiTheme="minorHAnsi" w:hAnsiTheme="minorHAnsi"/>
                <w:sz w:val="23"/>
                <w:szCs w:val="23"/>
              </w:rPr>
              <w:t xml:space="preserve">Will be $98M in FY16  </w:t>
            </w:r>
          </w:p>
          <w:p w:rsidR="00B957A9" w:rsidRPr="00FA5640" w:rsidRDefault="00262409" w:rsidP="00FA5640">
            <w:pPr>
              <w:spacing w:after="60"/>
              <w:ind w:left="360"/>
              <w:rPr>
                <w:rFonts w:asciiTheme="minorHAnsi" w:hAnsiTheme="minorHAnsi"/>
                <w:sz w:val="23"/>
                <w:szCs w:val="23"/>
              </w:rPr>
            </w:pPr>
            <w:r w:rsidRPr="00FA5640">
              <w:rPr>
                <w:rFonts w:asciiTheme="minorHAnsi" w:hAnsiTheme="minorHAnsi"/>
                <w:i/>
                <w:color w:val="000000" w:themeColor="text1"/>
                <w:sz w:val="23"/>
                <w:szCs w:val="23"/>
                <w:highlight w:val="yellow"/>
              </w:rPr>
              <w:t>§ </w:t>
            </w:r>
            <w:r w:rsidR="002F772F" w:rsidRPr="00FA5640">
              <w:rPr>
                <w:rFonts w:asciiTheme="minorHAnsi" w:hAnsiTheme="minorHAnsi"/>
                <w:i/>
                <w:color w:val="000000" w:themeColor="text1"/>
                <w:sz w:val="23"/>
                <w:szCs w:val="23"/>
                <w:highlight w:val="yellow"/>
              </w:rPr>
              <w:t>1402</w:t>
            </w:r>
            <w:r w:rsidR="00B957A9" w:rsidRPr="00FA5640">
              <w:rPr>
                <w:rFonts w:asciiTheme="minorHAnsi" w:hAnsiTheme="minorHAnsi"/>
                <w:i/>
                <w:color w:val="000000" w:themeColor="text1"/>
                <w:sz w:val="23"/>
                <w:szCs w:val="23"/>
                <w:highlight w:val="yellow"/>
              </w:rPr>
              <w:t>(</w:t>
            </w:r>
            <w:r w:rsidR="00D97494" w:rsidRPr="00FA5640">
              <w:rPr>
                <w:rFonts w:asciiTheme="minorHAnsi" w:hAnsiTheme="minorHAnsi"/>
                <w:i/>
                <w:color w:val="000000" w:themeColor="text1"/>
                <w:sz w:val="23"/>
                <w:szCs w:val="23"/>
                <w:highlight w:val="yellow"/>
              </w:rPr>
              <w:t>d</w:t>
            </w:r>
            <w:r w:rsidR="00B957A9" w:rsidRPr="00FA5640">
              <w:rPr>
                <w:rFonts w:asciiTheme="minorHAnsi" w:hAnsiTheme="minorHAnsi"/>
                <w:i/>
                <w:color w:val="000000" w:themeColor="text1"/>
                <w:sz w:val="23"/>
                <w:szCs w:val="23"/>
                <w:highlight w:val="yellow"/>
              </w:rPr>
              <w:t xml:space="preserve"> )(</w:t>
            </w:r>
            <w:r w:rsidR="00D97494" w:rsidRPr="00FA5640">
              <w:rPr>
                <w:rFonts w:asciiTheme="minorHAnsi" w:hAnsiTheme="minorHAnsi"/>
                <w:i/>
                <w:color w:val="000000" w:themeColor="text1"/>
                <w:sz w:val="23"/>
                <w:szCs w:val="23"/>
                <w:highlight w:val="yellow"/>
              </w:rPr>
              <w:t>4</w:t>
            </w:r>
            <w:r w:rsidR="00B957A9" w:rsidRPr="00FA5640">
              <w:rPr>
                <w:rFonts w:asciiTheme="minorHAnsi" w:hAnsiTheme="minorHAnsi"/>
                <w:i/>
                <w:color w:val="000000" w:themeColor="text1"/>
                <w:sz w:val="23"/>
                <w:szCs w:val="23"/>
                <w:highlight w:val="yellow"/>
              </w:rPr>
              <w:t>)(</w:t>
            </w:r>
            <w:r w:rsidR="00D97494" w:rsidRPr="00FA5640">
              <w:rPr>
                <w:rFonts w:asciiTheme="minorHAnsi" w:hAnsiTheme="minorHAnsi"/>
                <w:i/>
                <w:color w:val="000000" w:themeColor="text1"/>
                <w:sz w:val="23"/>
                <w:szCs w:val="23"/>
                <w:highlight w:val="yellow"/>
              </w:rPr>
              <w:t>D</w:t>
            </w:r>
            <w:r w:rsidR="00B957A9" w:rsidRPr="00FA5640">
              <w:rPr>
                <w:rFonts w:asciiTheme="minorHAnsi" w:hAnsiTheme="minorHAnsi"/>
                <w:i/>
                <w:color w:val="000000" w:themeColor="text1"/>
                <w:sz w:val="23"/>
                <w:szCs w:val="23"/>
                <w:highlight w:val="yellow"/>
              </w:rPr>
              <w:t xml:space="preserve">); § </w:t>
            </w:r>
            <w:r w:rsidR="002F772F" w:rsidRPr="00FA5640">
              <w:rPr>
                <w:rFonts w:asciiTheme="minorHAnsi" w:hAnsiTheme="minorHAnsi"/>
                <w:i/>
                <w:color w:val="000000" w:themeColor="text1"/>
                <w:sz w:val="23"/>
                <w:szCs w:val="23"/>
                <w:highlight w:val="yellow"/>
              </w:rPr>
              <w:t>1404</w:t>
            </w:r>
            <w:r w:rsidR="00D97494" w:rsidRPr="00FA5640">
              <w:rPr>
                <w:rFonts w:asciiTheme="minorHAnsi" w:hAnsiTheme="minorHAnsi"/>
                <w:i/>
                <w:color w:val="000000" w:themeColor="text1"/>
                <w:sz w:val="23"/>
                <w:szCs w:val="23"/>
                <w:highlight w:val="yellow"/>
              </w:rPr>
              <w:t>(d)</w:t>
            </w:r>
          </w:p>
        </w:tc>
      </w:tr>
      <w:tr w:rsidR="009078A9" w:rsidRPr="009C05DF" w:rsidTr="00414D63">
        <w:trPr>
          <w:cantSplit/>
        </w:trPr>
        <w:tc>
          <w:tcPr>
            <w:tcW w:w="540" w:type="dxa"/>
          </w:tcPr>
          <w:p w:rsidR="009078A9" w:rsidRPr="00FA5640" w:rsidRDefault="00E235B9" w:rsidP="00FA5640">
            <w:pPr>
              <w:pStyle w:val="ListParagraph"/>
              <w:spacing w:after="60"/>
              <w:ind w:left="0"/>
              <w:contextualSpacing w:val="0"/>
              <w:rPr>
                <w:rFonts w:asciiTheme="minorHAnsi" w:hAnsiTheme="minorHAnsi"/>
                <w:b/>
                <w:sz w:val="23"/>
                <w:szCs w:val="23"/>
              </w:rPr>
            </w:pPr>
            <w:r w:rsidRPr="00FA5640">
              <w:rPr>
                <w:rFonts w:asciiTheme="minorHAnsi" w:hAnsiTheme="minorHAnsi"/>
                <w:b/>
                <w:sz w:val="23"/>
                <w:szCs w:val="23"/>
              </w:rPr>
              <w:t>5</w:t>
            </w:r>
          </w:p>
        </w:tc>
        <w:tc>
          <w:tcPr>
            <w:tcW w:w="2430" w:type="dxa"/>
          </w:tcPr>
          <w:p w:rsidR="009078A9" w:rsidRPr="00FA5640" w:rsidRDefault="009078A9" w:rsidP="00FA5640">
            <w:pPr>
              <w:pStyle w:val="ListParagraph"/>
              <w:spacing w:after="60"/>
              <w:ind w:left="0"/>
              <w:contextualSpacing w:val="0"/>
              <w:rPr>
                <w:rFonts w:asciiTheme="minorHAnsi" w:hAnsiTheme="minorHAnsi"/>
                <w:b/>
                <w:sz w:val="23"/>
                <w:szCs w:val="23"/>
              </w:rPr>
            </w:pPr>
            <w:r w:rsidRPr="00FA5640">
              <w:rPr>
                <w:rFonts w:asciiTheme="minorHAnsi" w:hAnsiTheme="minorHAnsi"/>
                <w:b/>
                <w:sz w:val="23"/>
                <w:szCs w:val="23"/>
              </w:rPr>
              <w:t>Ensure Existing Groups Are Able To Expand Services</w:t>
            </w:r>
          </w:p>
        </w:tc>
        <w:tc>
          <w:tcPr>
            <w:tcW w:w="10530" w:type="dxa"/>
          </w:tcPr>
          <w:p w:rsidR="009078A9" w:rsidRPr="00FA5640" w:rsidRDefault="009078A9" w:rsidP="00FA5640">
            <w:pPr>
              <w:spacing w:after="60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FA5640">
              <w:rPr>
                <w:rFonts w:asciiTheme="minorHAnsi" w:hAnsiTheme="minorHAnsi"/>
                <w:sz w:val="23"/>
                <w:szCs w:val="23"/>
                <w:u w:val="single"/>
              </w:rPr>
              <w:t>Problem</w:t>
            </w:r>
          </w:p>
          <w:p w:rsidR="000013B7" w:rsidRPr="00FA5640" w:rsidRDefault="009078A9" w:rsidP="00FA5640">
            <w:pPr>
              <w:pStyle w:val="ListParagraph"/>
              <w:numPr>
                <w:ilvl w:val="0"/>
                <w:numId w:val="3"/>
              </w:numPr>
              <w:spacing w:after="60"/>
              <w:contextualSpacing w:val="0"/>
              <w:rPr>
                <w:rFonts w:asciiTheme="minorHAnsi" w:hAnsiTheme="minorHAnsi"/>
                <w:sz w:val="23"/>
                <w:szCs w:val="23"/>
              </w:rPr>
            </w:pPr>
            <w:r w:rsidRPr="00FA5640">
              <w:rPr>
                <w:rFonts w:asciiTheme="minorHAnsi" w:hAnsiTheme="minorHAnsi"/>
                <w:sz w:val="23"/>
                <w:szCs w:val="23"/>
              </w:rPr>
              <w:t>DOJ has imposed a 25% matching require</w:t>
            </w:r>
            <w:r w:rsidR="00FA5640" w:rsidRPr="00FA5640">
              <w:rPr>
                <w:rFonts w:asciiTheme="minorHAnsi" w:hAnsiTheme="minorHAnsi"/>
                <w:sz w:val="23"/>
                <w:szCs w:val="23"/>
              </w:rPr>
              <w:t>ment on victim</w:t>
            </w:r>
            <w:r w:rsidR="004528ED" w:rsidRPr="00FA5640">
              <w:rPr>
                <w:rFonts w:asciiTheme="minorHAnsi" w:hAnsiTheme="minorHAnsi"/>
                <w:sz w:val="23"/>
                <w:szCs w:val="23"/>
              </w:rPr>
              <w:t xml:space="preserve"> service groups.</w:t>
            </w:r>
          </w:p>
          <w:p w:rsidR="004528ED" w:rsidRPr="00FA5640" w:rsidRDefault="004528ED" w:rsidP="00FA5640">
            <w:pPr>
              <w:pStyle w:val="ListParagraph"/>
              <w:numPr>
                <w:ilvl w:val="0"/>
                <w:numId w:val="22"/>
              </w:numPr>
              <w:spacing w:after="60"/>
              <w:contextualSpacing w:val="0"/>
              <w:rPr>
                <w:rFonts w:asciiTheme="minorHAnsi" w:hAnsiTheme="minorHAnsi"/>
                <w:sz w:val="23"/>
                <w:szCs w:val="23"/>
              </w:rPr>
            </w:pPr>
            <w:r w:rsidRPr="00FA5640">
              <w:rPr>
                <w:rFonts w:asciiTheme="minorHAnsi" w:hAnsiTheme="minorHAnsi"/>
                <w:sz w:val="23"/>
                <w:szCs w:val="23"/>
              </w:rPr>
              <w:t xml:space="preserve">For every $100 a group receives, </w:t>
            </w:r>
            <w:r w:rsidR="00FA5640" w:rsidRPr="00FA5640">
              <w:rPr>
                <w:rFonts w:asciiTheme="minorHAnsi" w:hAnsiTheme="minorHAnsi"/>
                <w:sz w:val="23"/>
                <w:szCs w:val="23"/>
              </w:rPr>
              <w:t>it</w:t>
            </w:r>
            <w:r w:rsidRPr="00FA5640">
              <w:rPr>
                <w:rFonts w:asciiTheme="minorHAnsi" w:hAnsiTheme="minorHAnsi"/>
                <w:sz w:val="23"/>
                <w:szCs w:val="23"/>
              </w:rPr>
              <w:t xml:space="preserve"> must contribute $25 in cash or volunteer hours.</w:t>
            </w:r>
          </w:p>
          <w:p w:rsidR="009078A9" w:rsidRPr="00FA5640" w:rsidRDefault="009078A9" w:rsidP="00FA5640">
            <w:pPr>
              <w:pStyle w:val="ListParagraph"/>
              <w:numPr>
                <w:ilvl w:val="0"/>
                <w:numId w:val="3"/>
              </w:numPr>
              <w:spacing w:after="60"/>
              <w:contextualSpacing w:val="0"/>
              <w:rPr>
                <w:rFonts w:asciiTheme="minorHAnsi" w:hAnsiTheme="minorHAnsi"/>
                <w:sz w:val="23"/>
                <w:szCs w:val="23"/>
              </w:rPr>
            </w:pPr>
            <w:r w:rsidRPr="00FA5640">
              <w:rPr>
                <w:rFonts w:asciiTheme="minorHAnsi" w:hAnsiTheme="minorHAnsi"/>
                <w:sz w:val="23"/>
                <w:szCs w:val="23"/>
              </w:rPr>
              <w:t>The 25% match is not based on statute</w:t>
            </w:r>
            <w:r w:rsidR="00FA5640" w:rsidRPr="00FA5640">
              <w:rPr>
                <w:rFonts w:asciiTheme="minorHAnsi" w:hAnsiTheme="minorHAnsi"/>
                <w:sz w:val="23"/>
                <w:szCs w:val="23"/>
              </w:rPr>
              <w:t>. Plus:</w:t>
            </w:r>
          </w:p>
          <w:p w:rsidR="009078A9" w:rsidRPr="00FA5640" w:rsidRDefault="009078A9" w:rsidP="00FA5640">
            <w:pPr>
              <w:pStyle w:val="ListParagraph"/>
              <w:numPr>
                <w:ilvl w:val="0"/>
                <w:numId w:val="5"/>
              </w:numPr>
              <w:spacing w:after="60"/>
              <w:contextualSpacing w:val="0"/>
              <w:rPr>
                <w:rFonts w:asciiTheme="minorHAnsi" w:hAnsiTheme="minorHAnsi"/>
                <w:sz w:val="23"/>
                <w:szCs w:val="23"/>
              </w:rPr>
            </w:pPr>
            <w:r w:rsidRPr="00FA5640">
              <w:rPr>
                <w:rFonts w:asciiTheme="minorHAnsi" w:hAnsiTheme="minorHAnsi"/>
                <w:sz w:val="23"/>
                <w:szCs w:val="23"/>
              </w:rPr>
              <w:t>It can be burdensome when the economy is weak and private donations decline</w:t>
            </w:r>
            <w:r w:rsidR="000013B7" w:rsidRPr="00FA5640">
              <w:rPr>
                <w:rFonts w:asciiTheme="minorHAnsi" w:hAnsiTheme="minorHAnsi"/>
                <w:sz w:val="23"/>
                <w:szCs w:val="23"/>
              </w:rPr>
              <w:t>.</w:t>
            </w:r>
          </w:p>
          <w:p w:rsidR="009078A9" w:rsidRPr="00FA5640" w:rsidRDefault="009078A9" w:rsidP="00FA5640">
            <w:pPr>
              <w:pStyle w:val="ListParagraph"/>
              <w:numPr>
                <w:ilvl w:val="0"/>
                <w:numId w:val="5"/>
              </w:numPr>
              <w:spacing w:after="60"/>
              <w:contextualSpacing w:val="0"/>
              <w:rPr>
                <w:rFonts w:asciiTheme="minorHAnsi" w:hAnsiTheme="minorHAnsi"/>
                <w:sz w:val="23"/>
                <w:szCs w:val="23"/>
              </w:rPr>
            </w:pPr>
            <w:r w:rsidRPr="00FA5640">
              <w:rPr>
                <w:rFonts w:asciiTheme="minorHAnsi" w:hAnsiTheme="minorHAnsi"/>
                <w:sz w:val="23"/>
                <w:szCs w:val="23"/>
              </w:rPr>
              <w:t>It will prevent victim services groups from taking advantage of the large increase in funds made available by this Act.</w:t>
            </w:r>
          </w:p>
          <w:p w:rsidR="009078A9" w:rsidRPr="00FA5640" w:rsidRDefault="009078A9" w:rsidP="00FA5640">
            <w:pPr>
              <w:pStyle w:val="ListParagraph"/>
              <w:numPr>
                <w:ilvl w:val="0"/>
                <w:numId w:val="12"/>
              </w:numPr>
              <w:spacing w:after="60"/>
              <w:contextualSpacing w:val="0"/>
              <w:rPr>
                <w:rFonts w:asciiTheme="minorHAnsi" w:hAnsiTheme="minorHAnsi"/>
                <w:sz w:val="23"/>
                <w:szCs w:val="23"/>
              </w:rPr>
            </w:pPr>
            <w:r w:rsidRPr="00FA5640">
              <w:rPr>
                <w:rFonts w:asciiTheme="minorHAnsi" w:hAnsiTheme="minorHAnsi"/>
                <w:sz w:val="23"/>
                <w:szCs w:val="23"/>
              </w:rPr>
              <w:t>In FY16, groups will have access to 4</w:t>
            </w:r>
            <w:r w:rsidR="003B0392" w:rsidRPr="00FA5640">
              <w:rPr>
                <w:rFonts w:asciiTheme="minorHAnsi" w:hAnsiTheme="minorHAnsi"/>
                <w:sz w:val="23"/>
                <w:szCs w:val="23"/>
              </w:rPr>
              <w:t xml:space="preserve">¼ </w:t>
            </w:r>
            <w:r w:rsidR="000013B7" w:rsidRPr="00FA5640">
              <w:rPr>
                <w:rFonts w:asciiTheme="minorHAnsi" w:hAnsiTheme="minorHAnsi"/>
                <w:sz w:val="23"/>
                <w:szCs w:val="23"/>
              </w:rPr>
              <w:t>times</w:t>
            </w:r>
            <w:r w:rsidRPr="00FA5640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FA5640">
              <w:rPr>
                <w:rFonts w:asciiTheme="minorHAnsi" w:hAnsiTheme="minorHAnsi"/>
                <w:sz w:val="23"/>
                <w:szCs w:val="23"/>
              </w:rPr>
              <w:t>the funding</w:t>
            </w:r>
            <w:r w:rsidRPr="00FA5640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FA5640">
              <w:rPr>
                <w:rFonts w:asciiTheme="minorHAnsi" w:hAnsiTheme="minorHAnsi"/>
                <w:sz w:val="23"/>
                <w:szCs w:val="23"/>
              </w:rPr>
              <w:t xml:space="preserve">as </w:t>
            </w:r>
            <w:r w:rsidRPr="00FA5640">
              <w:rPr>
                <w:rFonts w:asciiTheme="minorHAnsi" w:hAnsiTheme="minorHAnsi"/>
                <w:sz w:val="23"/>
                <w:szCs w:val="23"/>
              </w:rPr>
              <w:t>in FY14.</w:t>
            </w:r>
          </w:p>
          <w:p w:rsidR="009078A9" w:rsidRPr="00FA5640" w:rsidRDefault="009078A9" w:rsidP="00FA5640">
            <w:pPr>
              <w:spacing w:after="60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FA5640">
              <w:rPr>
                <w:rFonts w:asciiTheme="minorHAnsi" w:hAnsiTheme="minorHAnsi"/>
                <w:sz w:val="23"/>
                <w:szCs w:val="23"/>
                <w:u w:val="single"/>
              </w:rPr>
              <w:t>Toomey-Schumer Solution</w:t>
            </w:r>
          </w:p>
          <w:p w:rsidR="009078A9" w:rsidRPr="00FA5640" w:rsidRDefault="009078A9" w:rsidP="00FA5640">
            <w:pPr>
              <w:pStyle w:val="ListParagraph"/>
              <w:numPr>
                <w:ilvl w:val="0"/>
                <w:numId w:val="11"/>
              </w:numPr>
              <w:spacing w:after="60"/>
              <w:contextualSpacing w:val="0"/>
              <w:rPr>
                <w:rFonts w:asciiTheme="minorHAnsi" w:hAnsiTheme="minorHAnsi"/>
                <w:sz w:val="23"/>
                <w:szCs w:val="23"/>
              </w:rPr>
            </w:pPr>
            <w:r w:rsidRPr="00FA5640">
              <w:rPr>
                <w:rFonts w:asciiTheme="minorHAnsi" w:hAnsiTheme="minorHAnsi"/>
                <w:sz w:val="23"/>
                <w:szCs w:val="23"/>
              </w:rPr>
              <w:t xml:space="preserve">Limit the matching requirement to no more than 7.5%, allowing existing groups to collect </w:t>
            </w:r>
            <w:r w:rsidR="003B0392" w:rsidRPr="00FA5640">
              <w:rPr>
                <w:rFonts w:asciiTheme="minorHAnsi" w:hAnsiTheme="minorHAnsi"/>
                <w:sz w:val="23"/>
                <w:szCs w:val="23"/>
              </w:rPr>
              <w:t>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3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3"/>
                      <w:szCs w:val="23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3"/>
                      <w:szCs w:val="23"/>
                    </w:rPr>
                    <m:t>3</m:t>
                  </m:r>
                </m:den>
              </m:f>
            </m:oMath>
            <w:r w:rsidR="009C05DF" w:rsidRPr="00FA5640">
              <w:rPr>
                <w:rFonts w:asciiTheme="minorHAnsi" w:hAnsiTheme="minorHAnsi"/>
                <w:sz w:val="23"/>
                <w:szCs w:val="23"/>
              </w:rPr>
              <w:t xml:space="preserve"> times </w:t>
            </w:r>
            <w:r w:rsidR="003B0392" w:rsidRPr="00FA5640">
              <w:rPr>
                <w:rFonts w:asciiTheme="minorHAnsi" w:hAnsiTheme="minorHAnsi"/>
                <w:sz w:val="23"/>
                <w:szCs w:val="23"/>
              </w:rPr>
              <w:t xml:space="preserve">as much as they currently </w:t>
            </w:r>
            <w:r w:rsidRPr="00FA5640">
              <w:rPr>
                <w:rFonts w:asciiTheme="minorHAnsi" w:hAnsiTheme="minorHAnsi"/>
                <w:sz w:val="23"/>
                <w:szCs w:val="23"/>
              </w:rPr>
              <w:t xml:space="preserve">collect. </w:t>
            </w:r>
            <w:r w:rsidRPr="00FA5640">
              <w:rPr>
                <w:rFonts w:asciiTheme="minorHAnsi" w:hAnsiTheme="minorHAnsi"/>
                <w:i/>
                <w:color w:val="000000" w:themeColor="text1"/>
                <w:sz w:val="23"/>
                <w:szCs w:val="23"/>
                <w:highlight w:val="yellow"/>
              </w:rPr>
              <w:t>§ 1404(b)(4)</w:t>
            </w:r>
          </w:p>
        </w:tc>
      </w:tr>
      <w:tr w:rsidR="003B0392" w:rsidRPr="009C05DF" w:rsidTr="00414D63">
        <w:trPr>
          <w:cantSplit/>
        </w:trPr>
        <w:tc>
          <w:tcPr>
            <w:tcW w:w="540" w:type="dxa"/>
          </w:tcPr>
          <w:p w:rsidR="003B0392" w:rsidRPr="00FA5640" w:rsidRDefault="00E235B9" w:rsidP="00FA5640">
            <w:pPr>
              <w:pStyle w:val="ListParagraph"/>
              <w:spacing w:after="60"/>
              <w:ind w:left="0"/>
              <w:contextualSpacing w:val="0"/>
              <w:rPr>
                <w:rFonts w:asciiTheme="minorHAnsi" w:hAnsiTheme="minorHAnsi"/>
                <w:b/>
                <w:sz w:val="23"/>
                <w:szCs w:val="23"/>
              </w:rPr>
            </w:pPr>
            <w:r w:rsidRPr="00FA5640">
              <w:rPr>
                <w:rFonts w:asciiTheme="minorHAnsi" w:hAnsiTheme="minorHAnsi"/>
                <w:b/>
                <w:sz w:val="23"/>
                <w:szCs w:val="23"/>
              </w:rPr>
              <w:lastRenderedPageBreak/>
              <w:t>6</w:t>
            </w:r>
          </w:p>
        </w:tc>
        <w:tc>
          <w:tcPr>
            <w:tcW w:w="2430" w:type="dxa"/>
          </w:tcPr>
          <w:p w:rsidR="003B0392" w:rsidRPr="00FA5640" w:rsidRDefault="003B0392" w:rsidP="00FA5640">
            <w:pPr>
              <w:pStyle w:val="ListParagraph"/>
              <w:spacing w:after="60"/>
              <w:ind w:left="0"/>
              <w:contextualSpacing w:val="0"/>
              <w:rPr>
                <w:rFonts w:asciiTheme="minorHAnsi" w:hAnsiTheme="minorHAnsi"/>
                <w:b/>
                <w:sz w:val="23"/>
                <w:szCs w:val="23"/>
              </w:rPr>
            </w:pPr>
            <w:r w:rsidRPr="00FA5640">
              <w:rPr>
                <w:rFonts w:asciiTheme="minorHAnsi" w:hAnsiTheme="minorHAnsi"/>
                <w:b/>
                <w:sz w:val="23"/>
                <w:szCs w:val="23"/>
              </w:rPr>
              <w:t>Victim</w:t>
            </w:r>
            <w:r w:rsidR="00FA5640" w:rsidRPr="00FA5640">
              <w:rPr>
                <w:rFonts w:asciiTheme="minorHAnsi" w:hAnsiTheme="minorHAnsi"/>
                <w:b/>
                <w:sz w:val="23"/>
                <w:szCs w:val="23"/>
              </w:rPr>
              <w:t xml:space="preserve"> Service</w:t>
            </w:r>
            <w:r w:rsidRPr="00FA5640">
              <w:rPr>
                <w:rFonts w:asciiTheme="minorHAnsi" w:hAnsiTheme="minorHAnsi"/>
                <w:b/>
                <w:sz w:val="23"/>
                <w:szCs w:val="23"/>
              </w:rPr>
              <w:t xml:space="preserve"> Groups and States Need the Ability To Plan Ahead and Pay for Long term Needs</w:t>
            </w:r>
          </w:p>
        </w:tc>
        <w:tc>
          <w:tcPr>
            <w:tcW w:w="10530" w:type="dxa"/>
          </w:tcPr>
          <w:p w:rsidR="000079C6" w:rsidRPr="00FA5640" w:rsidRDefault="000079C6" w:rsidP="00FA5640">
            <w:pPr>
              <w:spacing w:after="60"/>
              <w:rPr>
                <w:rFonts w:asciiTheme="minorHAnsi" w:hAnsiTheme="minorHAnsi"/>
                <w:b/>
                <w:sz w:val="23"/>
                <w:szCs w:val="23"/>
              </w:rPr>
            </w:pPr>
            <w:r w:rsidRPr="00FA5640">
              <w:rPr>
                <w:rFonts w:asciiTheme="minorHAnsi" w:hAnsiTheme="minorHAnsi"/>
                <w:b/>
                <w:sz w:val="23"/>
                <w:szCs w:val="23"/>
              </w:rPr>
              <w:t>1. Predictability</w:t>
            </w:r>
          </w:p>
          <w:p w:rsidR="003B0392" w:rsidRPr="00FA5640" w:rsidRDefault="003B0392" w:rsidP="00FA5640">
            <w:pPr>
              <w:spacing w:after="60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FA5640">
              <w:rPr>
                <w:rFonts w:asciiTheme="minorHAnsi" w:hAnsiTheme="minorHAnsi"/>
                <w:sz w:val="23"/>
                <w:szCs w:val="23"/>
                <w:u w:val="single"/>
              </w:rPr>
              <w:t>Problem</w:t>
            </w:r>
          </w:p>
          <w:p w:rsidR="000013B7" w:rsidRPr="00FA5640" w:rsidRDefault="00FA5640" w:rsidP="00FA5640">
            <w:pPr>
              <w:pStyle w:val="ListParagraph"/>
              <w:numPr>
                <w:ilvl w:val="0"/>
                <w:numId w:val="15"/>
              </w:numPr>
              <w:spacing w:after="60"/>
              <w:contextualSpacing w:val="0"/>
              <w:rPr>
                <w:rFonts w:asciiTheme="minorHAnsi" w:hAnsiTheme="minorHAnsi"/>
                <w:sz w:val="23"/>
                <w:szCs w:val="23"/>
              </w:rPr>
            </w:pPr>
            <w:r w:rsidRPr="00FA5640">
              <w:rPr>
                <w:rFonts w:asciiTheme="minorHAnsi" w:hAnsiTheme="minorHAnsi"/>
                <w:sz w:val="23"/>
                <w:szCs w:val="23"/>
              </w:rPr>
              <w:t>Victim</w:t>
            </w:r>
            <w:r w:rsidR="003B0392" w:rsidRPr="00FA5640">
              <w:rPr>
                <w:rFonts w:asciiTheme="minorHAnsi" w:hAnsiTheme="minorHAnsi"/>
                <w:sz w:val="23"/>
                <w:szCs w:val="23"/>
              </w:rPr>
              <w:t xml:space="preserve"> service groups need predictability </w:t>
            </w:r>
            <w:r w:rsidR="004528ED" w:rsidRPr="00FA5640">
              <w:rPr>
                <w:rFonts w:asciiTheme="minorHAnsi" w:hAnsiTheme="minorHAnsi"/>
                <w:sz w:val="23"/>
                <w:szCs w:val="23"/>
              </w:rPr>
              <w:t>regarding</w:t>
            </w:r>
            <w:r w:rsidR="000013B7" w:rsidRPr="00FA5640">
              <w:rPr>
                <w:rFonts w:asciiTheme="minorHAnsi" w:hAnsiTheme="minorHAnsi"/>
                <w:sz w:val="23"/>
                <w:szCs w:val="23"/>
              </w:rPr>
              <w:t xml:space="preserve"> when they will receive funds</w:t>
            </w:r>
            <w:r w:rsidR="009C05DF" w:rsidRPr="00FA5640">
              <w:rPr>
                <w:rFonts w:asciiTheme="minorHAnsi" w:hAnsiTheme="minorHAnsi"/>
                <w:sz w:val="23"/>
                <w:szCs w:val="23"/>
              </w:rPr>
              <w:t xml:space="preserve"> and what they may spend funds on</w:t>
            </w:r>
            <w:r w:rsidR="004528ED" w:rsidRPr="00FA5640">
              <w:rPr>
                <w:rFonts w:asciiTheme="minorHAnsi" w:hAnsiTheme="minorHAnsi"/>
                <w:sz w:val="23"/>
                <w:szCs w:val="23"/>
              </w:rPr>
              <w:t>.</w:t>
            </w:r>
          </w:p>
          <w:p w:rsidR="000013B7" w:rsidRPr="00FA5640" w:rsidRDefault="003B0392" w:rsidP="00FA5640">
            <w:pPr>
              <w:spacing w:after="60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FA5640">
              <w:rPr>
                <w:rFonts w:asciiTheme="minorHAnsi" w:hAnsiTheme="minorHAnsi"/>
                <w:sz w:val="23"/>
                <w:szCs w:val="23"/>
                <w:u w:val="single"/>
              </w:rPr>
              <w:t>Toomey-Schumer Solution</w:t>
            </w:r>
          </w:p>
          <w:p w:rsidR="000013B7" w:rsidRPr="00FA5640" w:rsidRDefault="003B0392" w:rsidP="00FA5640">
            <w:pPr>
              <w:pStyle w:val="ListParagraph"/>
              <w:numPr>
                <w:ilvl w:val="0"/>
                <w:numId w:val="16"/>
              </w:numPr>
              <w:spacing w:after="60"/>
              <w:contextualSpacing w:val="0"/>
              <w:rPr>
                <w:rFonts w:asciiTheme="minorHAnsi" w:hAnsiTheme="minorHAnsi"/>
                <w:color w:val="000000" w:themeColor="text1"/>
                <w:sz w:val="23"/>
                <w:szCs w:val="23"/>
              </w:rPr>
            </w:pPr>
            <w:r w:rsidRPr="00FA5640">
              <w:rPr>
                <w:rFonts w:asciiTheme="minorHAnsi" w:hAnsiTheme="minorHAnsi"/>
                <w:color w:val="000000" w:themeColor="text1"/>
                <w:sz w:val="23"/>
                <w:szCs w:val="23"/>
              </w:rPr>
              <w:t>Require DOJ to dis</w:t>
            </w:r>
            <w:r w:rsidR="004528ED" w:rsidRPr="00FA5640">
              <w:rPr>
                <w:rFonts w:asciiTheme="minorHAnsi" w:hAnsiTheme="minorHAnsi"/>
                <w:color w:val="000000" w:themeColor="text1"/>
                <w:sz w:val="23"/>
                <w:szCs w:val="23"/>
              </w:rPr>
              <w:t>burse S</w:t>
            </w:r>
            <w:r w:rsidRPr="00FA5640">
              <w:rPr>
                <w:rFonts w:asciiTheme="minorHAnsi" w:hAnsiTheme="minorHAnsi"/>
                <w:color w:val="000000" w:themeColor="text1"/>
                <w:sz w:val="23"/>
                <w:szCs w:val="23"/>
              </w:rPr>
              <w:t xml:space="preserve">tate formula grants </w:t>
            </w:r>
            <w:r w:rsidR="000013B7" w:rsidRPr="00FA5640">
              <w:rPr>
                <w:rFonts w:asciiTheme="minorHAnsi" w:hAnsiTheme="minorHAnsi"/>
                <w:color w:val="000000" w:themeColor="text1"/>
                <w:sz w:val="23"/>
                <w:szCs w:val="23"/>
              </w:rPr>
              <w:t>within 90 days</w:t>
            </w:r>
            <w:r w:rsidR="00FA5640" w:rsidRPr="00FA5640">
              <w:rPr>
                <w:rFonts w:asciiTheme="minorHAnsi" w:hAnsiTheme="minorHAnsi"/>
                <w:color w:val="000000" w:themeColor="text1"/>
                <w:sz w:val="23"/>
                <w:szCs w:val="23"/>
              </w:rPr>
              <w:t>,</w:t>
            </w:r>
            <w:r w:rsidR="009C05DF" w:rsidRPr="00FA5640">
              <w:rPr>
                <w:rFonts w:asciiTheme="minorHAnsi" w:hAnsiTheme="minorHAnsi"/>
                <w:color w:val="000000" w:themeColor="text1"/>
                <w:sz w:val="23"/>
                <w:szCs w:val="23"/>
              </w:rPr>
              <w:t xml:space="preserve"> so </w:t>
            </w:r>
            <w:r w:rsidR="00C31AD3" w:rsidRPr="00FA5640">
              <w:rPr>
                <w:rFonts w:asciiTheme="minorHAnsi" w:hAnsiTheme="minorHAnsi"/>
                <w:color w:val="000000" w:themeColor="text1"/>
                <w:sz w:val="23"/>
                <w:szCs w:val="23"/>
              </w:rPr>
              <w:t>v</w:t>
            </w:r>
            <w:r w:rsidR="009C05DF" w:rsidRPr="00FA5640">
              <w:rPr>
                <w:rFonts w:asciiTheme="minorHAnsi" w:hAnsiTheme="minorHAnsi"/>
                <w:color w:val="000000" w:themeColor="text1"/>
                <w:sz w:val="23"/>
                <w:szCs w:val="23"/>
              </w:rPr>
              <w:t>ictim</w:t>
            </w:r>
            <w:r w:rsidR="00FA5640" w:rsidRPr="00FA5640">
              <w:rPr>
                <w:rFonts w:asciiTheme="minorHAnsi" w:hAnsiTheme="minorHAnsi"/>
                <w:color w:val="000000" w:themeColor="text1"/>
                <w:sz w:val="23"/>
                <w:szCs w:val="23"/>
              </w:rPr>
              <w:t xml:space="preserve"> </w:t>
            </w:r>
            <w:r w:rsidR="009C05DF" w:rsidRPr="00FA5640">
              <w:rPr>
                <w:rFonts w:asciiTheme="minorHAnsi" w:hAnsiTheme="minorHAnsi"/>
                <w:color w:val="000000" w:themeColor="text1"/>
                <w:sz w:val="23"/>
                <w:szCs w:val="23"/>
              </w:rPr>
              <w:t>s</w:t>
            </w:r>
            <w:r w:rsidR="00FA5640" w:rsidRPr="00FA5640">
              <w:rPr>
                <w:rFonts w:asciiTheme="minorHAnsi" w:hAnsiTheme="minorHAnsi"/>
                <w:color w:val="000000" w:themeColor="text1"/>
                <w:sz w:val="23"/>
                <w:szCs w:val="23"/>
              </w:rPr>
              <w:t>ervice</w:t>
            </w:r>
            <w:r w:rsidR="009C05DF" w:rsidRPr="00FA5640">
              <w:rPr>
                <w:rFonts w:asciiTheme="minorHAnsi" w:hAnsiTheme="minorHAnsi"/>
                <w:color w:val="000000" w:themeColor="text1"/>
                <w:sz w:val="23"/>
                <w:szCs w:val="23"/>
              </w:rPr>
              <w:t xml:space="preserve"> groups have predictability as to when funds will arrive </w:t>
            </w:r>
            <w:r w:rsidR="000013B7" w:rsidRPr="00FA5640">
              <w:rPr>
                <w:rFonts w:asciiTheme="minorHAnsi" w:hAnsiTheme="minorHAnsi"/>
                <w:color w:val="000000" w:themeColor="text1"/>
                <w:sz w:val="23"/>
                <w:szCs w:val="23"/>
              </w:rPr>
              <w:t xml:space="preserve"> </w:t>
            </w:r>
            <w:r w:rsidR="000013B7" w:rsidRPr="00FA5640">
              <w:rPr>
                <w:rFonts w:asciiTheme="minorHAnsi" w:hAnsiTheme="minorHAnsi"/>
                <w:i/>
                <w:color w:val="000000" w:themeColor="text1"/>
                <w:sz w:val="23"/>
                <w:szCs w:val="23"/>
                <w:highlight w:val="yellow"/>
              </w:rPr>
              <w:t>§ 1403(a)(1);</w:t>
            </w:r>
            <w:r w:rsidR="000013B7" w:rsidRPr="00FA5640">
              <w:rPr>
                <w:rFonts w:asciiTheme="minorHAnsi" w:hAnsiTheme="minorHAnsi"/>
                <w:i/>
                <w:color w:val="000000" w:themeColor="text1"/>
                <w:sz w:val="23"/>
                <w:szCs w:val="23"/>
              </w:rPr>
              <w:t xml:space="preserve"> </w:t>
            </w:r>
            <w:r w:rsidR="00AB6B5C" w:rsidRPr="00FA5640">
              <w:rPr>
                <w:rFonts w:asciiTheme="minorHAnsi" w:hAnsiTheme="minorHAnsi"/>
                <w:i/>
                <w:color w:val="000000" w:themeColor="text1"/>
                <w:sz w:val="23"/>
                <w:szCs w:val="23"/>
                <w:highlight w:val="yellow"/>
              </w:rPr>
              <w:t>§ 1404(a)</w:t>
            </w:r>
          </w:p>
          <w:p w:rsidR="009C05DF" w:rsidRPr="00FA5640" w:rsidRDefault="009C05DF" w:rsidP="00FA5640">
            <w:pPr>
              <w:pStyle w:val="ListParagraph"/>
              <w:numPr>
                <w:ilvl w:val="0"/>
                <w:numId w:val="16"/>
              </w:numPr>
              <w:spacing w:after="60"/>
              <w:contextualSpacing w:val="0"/>
              <w:rPr>
                <w:rFonts w:asciiTheme="minorHAnsi" w:hAnsiTheme="minorHAnsi"/>
                <w:color w:val="000000" w:themeColor="text1"/>
                <w:sz w:val="23"/>
                <w:szCs w:val="23"/>
              </w:rPr>
            </w:pPr>
            <w:r w:rsidRPr="00FA5640">
              <w:rPr>
                <w:rFonts w:asciiTheme="minorHAnsi" w:hAnsiTheme="minorHAnsi"/>
                <w:color w:val="000000" w:themeColor="text1"/>
                <w:sz w:val="23"/>
                <w:szCs w:val="23"/>
              </w:rPr>
              <w:t>Clarify definitions so victim</w:t>
            </w:r>
            <w:r w:rsidR="00FA5640" w:rsidRPr="00FA5640">
              <w:rPr>
                <w:rFonts w:asciiTheme="minorHAnsi" w:hAnsiTheme="minorHAnsi"/>
                <w:color w:val="000000" w:themeColor="text1"/>
                <w:sz w:val="23"/>
                <w:szCs w:val="23"/>
              </w:rPr>
              <w:t xml:space="preserve"> </w:t>
            </w:r>
            <w:r w:rsidRPr="00FA5640">
              <w:rPr>
                <w:rFonts w:asciiTheme="minorHAnsi" w:hAnsiTheme="minorHAnsi"/>
                <w:color w:val="000000" w:themeColor="text1"/>
                <w:sz w:val="23"/>
                <w:szCs w:val="23"/>
              </w:rPr>
              <w:t>s</w:t>
            </w:r>
            <w:r w:rsidR="00FA5640" w:rsidRPr="00FA5640">
              <w:rPr>
                <w:rFonts w:asciiTheme="minorHAnsi" w:hAnsiTheme="minorHAnsi"/>
                <w:color w:val="000000" w:themeColor="text1"/>
                <w:sz w:val="23"/>
                <w:szCs w:val="23"/>
              </w:rPr>
              <w:t>ervice</w:t>
            </w:r>
            <w:r w:rsidRPr="00FA5640">
              <w:rPr>
                <w:rFonts w:asciiTheme="minorHAnsi" w:hAnsiTheme="minorHAnsi"/>
                <w:color w:val="000000" w:themeColor="text1"/>
                <w:sz w:val="23"/>
                <w:szCs w:val="23"/>
              </w:rPr>
              <w:t xml:space="preserve"> groups have predictability regarding what they may spend funds for:</w:t>
            </w:r>
          </w:p>
          <w:p w:rsidR="009C05DF" w:rsidRPr="00FA5640" w:rsidRDefault="009C05DF" w:rsidP="00FA5640">
            <w:pPr>
              <w:pStyle w:val="ListParagraph"/>
              <w:numPr>
                <w:ilvl w:val="0"/>
                <w:numId w:val="17"/>
              </w:numPr>
              <w:spacing w:after="60"/>
              <w:contextualSpacing w:val="0"/>
              <w:rPr>
                <w:rFonts w:asciiTheme="minorHAnsi" w:hAnsiTheme="minorHAnsi"/>
                <w:color w:val="000000" w:themeColor="text1"/>
                <w:sz w:val="23"/>
                <w:szCs w:val="23"/>
              </w:rPr>
            </w:pPr>
            <w:r w:rsidRPr="00FA5640">
              <w:rPr>
                <w:rFonts w:asciiTheme="minorHAnsi" w:hAnsiTheme="minorHAnsi"/>
                <w:color w:val="000000" w:themeColor="text1"/>
                <w:sz w:val="23"/>
                <w:szCs w:val="23"/>
              </w:rPr>
              <w:t>R</w:t>
            </w:r>
            <w:r w:rsidRPr="00FA5640">
              <w:rPr>
                <w:rFonts w:asciiTheme="minorHAnsi" w:hAnsiTheme="minorHAnsi"/>
                <w:sz w:val="23"/>
                <w:szCs w:val="23"/>
              </w:rPr>
              <w:t xml:space="preserve">eplace “spousal abuse,” a term not widely used (including not used by DOJ), with “domestic violence </w:t>
            </w:r>
          </w:p>
          <w:p w:rsidR="000079C6" w:rsidRPr="00FA5640" w:rsidRDefault="009C05DF" w:rsidP="00FA5640">
            <w:pPr>
              <w:pStyle w:val="ListParagraph"/>
              <w:numPr>
                <w:ilvl w:val="0"/>
                <w:numId w:val="17"/>
              </w:numPr>
              <w:spacing w:after="60"/>
              <w:contextualSpacing w:val="0"/>
              <w:rPr>
                <w:rFonts w:asciiTheme="minorHAnsi" w:hAnsiTheme="minorHAnsi"/>
                <w:sz w:val="23"/>
                <w:szCs w:val="23"/>
              </w:rPr>
            </w:pPr>
            <w:r w:rsidRPr="00FA5640">
              <w:rPr>
                <w:rFonts w:asciiTheme="minorHAnsi" w:hAnsiTheme="minorHAnsi"/>
                <w:sz w:val="23"/>
                <w:szCs w:val="23"/>
              </w:rPr>
              <w:t>Clarify that “child abuse, sexual assault, and domestic violence” are defined b</w:t>
            </w:r>
            <w:r w:rsidR="004528ED" w:rsidRPr="00FA5640">
              <w:rPr>
                <w:rFonts w:asciiTheme="minorHAnsi" w:hAnsiTheme="minorHAnsi"/>
                <w:sz w:val="23"/>
                <w:szCs w:val="23"/>
              </w:rPr>
              <w:t>y the law of the administering S</w:t>
            </w:r>
            <w:r w:rsidRPr="00FA5640">
              <w:rPr>
                <w:rFonts w:asciiTheme="minorHAnsi" w:hAnsiTheme="minorHAnsi"/>
                <w:sz w:val="23"/>
                <w:szCs w:val="23"/>
              </w:rPr>
              <w:t xml:space="preserve">tate </w:t>
            </w:r>
          </w:p>
          <w:p w:rsidR="000079C6" w:rsidRPr="00FA5640" w:rsidRDefault="009C05DF" w:rsidP="00FA5640">
            <w:pPr>
              <w:spacing w:after="60"/>
              <w:ind w:left="1080"/>
              <w:rPr>
                <w:rFonts w:asciiTheme="minorHAnsi" w:hAnsiTheme="minorHAnsi"/>
                <w:sz w:val="23"/>
                <w:szCs w:val="23"/>
              </w:rPr>
            </w:pPr>
            <w:r w:rsidRPr="00FA5640">
              <w:rPr>
                <w:rFonts w:asciiTheme="minorHAnsi" w:hAnsiTheme="minorHAnsi"/>
                <w:i/>
                <w:color w:val="000000" w:themeColor="text1"/>
                <w:sz w:val="23"/>
                <w:szCs w:val="23"/>
                <w:highlight w:val="yellow"/>
              </w:rPr>
              <w:t>§ 1404 (a)(2)(A)</w:t>
            </w:r>
          </w:p>
          <w:p w:rsidR="000079C6" w:rsidRPr="00FA5640" w:rsidRDefault="000079C6" w:rsidP="00FA5640">
            <w:pPr>
              <w:spacing w:after="60"/>
              <w:rPr>
                <w:rFonts w:asciiTheme="minorHAnsi" w:hAnsiTheme="minorHAnsi"/>
                <w:b/>
                <w:color w:val="000000" w:themeColor="text1"/>
                <w:sz w:val="23"/>
                <w:szCs w:val="23"/>
              </w:rPr>
            </w:pPr>
            <w:r w:rsidRPr="00FA5640">
              <w:rPr>
                <w:rFonts w:asciiTheme="minorHAnsi" w:hAnsiTheme="minorHAnsi"/>
                <w:b/>
                <w:color w:val="000000" w:themeColor="text1"/>
                <w:sz w:val="23"/>
                <w:szCs w:val="23"/>
              </w:rPr>
              <w:t xml:space="preserve">2. </w:t>
            </w:r>
            <w:r w:rsidRPr="00FA5640">
              <w:rPr>
                <w:rFonts w:asciiTheme="minorHAnsi" w:hAnsiTheme="minorHAnsi"/>
                <w:b/>
                <w:sz w:val="23"/>
                <w:szCs w:val="23"/>
              </w:rPr>
              <w:t>Ability to Plan Spending</w:t>
            </w:r>
          </w:p>
          <w:p w:rsidR="000079C6" w:rsidRPr="00FA5640" w:rsidRDefault="000079C6" w:rsidP="00FA5640">
            <w:pPr>
              <w:spacing w:after="60"/>
              <w:rPr>
                <w:rFonts w:asciiTheme="minorHAnsi" w:hAnsiTheme="minorHAnsi"/>
                <w:color w:val="000000" w:themeColor="text1"/>
                <w:sz w:val="23"/>
                <w:szCs w:val="23"/>
                <w:u w:val="single"/>
              </w:rPr>
            </w:pPr>
            <w:r w:rsidRPr="00FA5640">
              <w:rPr>
                <w:rFonts w:asciiTheme="minorHAnsi" w:hAnsiTheme="minorHAnsi"/>
                <w:color w:val="000000" w:themeColor="text1"/>
                <w:sz w:val="23"/>
                <w:szCs w:val="23"/>
                <w:u w:val="single"/>
              </w:rPr>
              <w:t>Problem</w:t>
            </w:r>
          </w:p>
          <w:p w:rsidR="000079C6" w:rsidRPr="00FA5640" w:rsidRDefault="000079C6" w:rsidP="00FA5640">
            <w:pPr>
              <w:pStyle w:val="ListParagraph"/>
              <w:numPr>
                <w:ilvl w:val="0"/>
                <w:numId w:val="18"/>
              </w:numPr>
              <w:spacing w:after="60"/>
              <w:contextualSpacing w:val="0"/>
              <w:rPr>
                <w:rFonts w:asciiTheme="minorHAnsi" w:hAnsiTheme="minorHAnsi"/>
                <w:sz w:val="23"/>
                <w:szCs w:val="23"/>
              </w:rPr>
            </w:pPr>
            <w:r w:rsidRPr="00FA5640">
              <w:rPr>
                <w:rFonts w:asciiTheme="minorHAnsi" w:hAnsiTheme="minorHAnsi"/>
                <w:sz w:val="23"/>
                <w:szCs w:val="23"/>
              </w:rPr>
              <w:t>Victim service groups need the ability to plan budgets over several years, not just year-to-year</w:t>
            </w:r>
          </w:p>
          <w:p w:rsidR="000079C6" w:rsidRPr="00FA5640" w:rsidRDefault="000079C6" w:rsidP="00FA5640">
            <w:pPr>
              <w:spacing w:after="60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FA5640">
              <w:rPr>
                <w:rFonts w:asciiTheme="minorHAnsi" w:hAnsiTheme="minorHAnsi"/>
                <w:sz w:val="23"/>
                <w:szCs w:val="23"/>
                <w:u w:val="single"/>
              </w:rPr>
              <w:t>Toomey-Schumer Solution</w:t>
            </w:r>
          </w:p>
          <w:p w:rsidR="000079C6" w:rsidRPr="00FA5640" w:rsidRDefault="000013B7" w:rsidP="00FA5640">
            <w:pPr>
              <w:pStyle w:val="ListParagraph"/>
              <w:numPr>
                <w:ilvl w:val="0"/>
                <w:numId w:val="18"/>
              </w:numPr>
              <w:spacing w:after="60"/>
              <w:contextualSpacing w:val="0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FA5640">
              <w:rPr>
                <w:rFonts w:asciiTheme="minorHAnsi" w:hAnsiTheme="minorHAnsi"/>
                <w:color w:val="000000" w:themeColor="text1"/>
                <w:sz w:val="23"/>
                <w:szCs w:val="23"/>
              </w:rPr>
              <w:t>Increase permissible length of grant contract for victim</w:t>
            </w:r>
            <w:r w:rsidR="00FA5640" w:rsidRPr="00FA5640">
              <w:rPr>
                <w:rFonts w:asciiTheme="minorHAnsi" w:hAnsiTheme="minorHAnsi"/>
                <w:color w:val="000000" w:themeColor="text1"/>
                <w:sz w:val="23"/>
                <w:szCs w:val="23"/>
              </w:rPr>
              <w:t xml:space="preserve"> </w:t>
            </w:r>
            <w:r w:rsidRPr="00FA5640">
              <w:rPr>
                <w:rFonts w:asciiTheme="minorHAnsi" w:hAnsiTheme="minorHAnsi"/>
                <w:color w:val="000000" w:themeColor="text1"/>
                <w:sz w:val="23"/>
                <w:szCs w:val="23"/>
              </w:rPr>
              <w:t>s</w:t>
            </w:r>
            <w:r w:rsidR="00FA5640" w:rsidRPr="00FA5640">
              <w:rPr>
                <w:rFonts w:asciiTheme="minorHAnsi" w:hAnsiTheme="minorHAnsi"/>
                <w:color w:val="000000" w:themeColor="text1"/>
                <w:sz w:val="23"/>
                <w:szCs w:val="23"/>
              </w:rPr>
              <w:t>ervice</w:t>
            </w:r>
            <w:r w:rsidRPr="00FA5640">
              <w:rPr>
                <w:rFonts w:asciiTheme="minorHAnsi" w:hAnsiTheme="minorHAnsi"/>
                <w:color w:val="000000" w:themeColor="text1"/>
                <w:sz w:val="23"/>
                <w:szCs w:val="23"/>
              </w:rPr>
              <w:t xml:space="preserve"> groups by 2 years, allowing groups to spread existing funds across a longer timeframe and plan ahead. </w:t>
            </w:r>
            <w:r w:rsidRPr="00FA5640">
              <w:rPr>
                <w:rFonts w:asciiTheme="minorHAnsi" w:hAnsiTheme="minorHAnsi"/>
                <w:i/>
                <w:color w:val="000000" w:themeColor="text1"/>
                <w:sz w:val="23"/>
                <w:szCs w:val="23"/>
                <w:highlight w:val="yellow"/>
              </w:rPr>
              <w:t>§ 1402(e)(2)</w:t>
            </w:r>
          </w:p>
          <w:p w:rsidR="000079C6" w:rsidRPr="00FA5640" w:rsidRDefault="000079C6" w:rsidP="00FA5640">
            <w:pPr>
              <w:spacing w:after="60"/>
              <w:rPr>
                <w:rFonts w:asciiTheme="minorHAnsi" w:hAnsiTheme="minorHAnsi"/>
                <w:b/>
                <w:color w:val="000000" w:themeColor="text1"/>
                <w:sz w:val="23"/>
                <w:szCs w:val="23"/>
              </w:rPr>
            </w:pPr>
            <w:r w:rsidRPr="00FA5640">
              <w:rPr>
                <w:rFonts w:asciiTheme="minorHAnsi" w:hAnsiTheme="minorHAnsi"/>
                <w:b/>
                <w:color w:val="000000" w:themeColor="text1"/>
                <w:sz w:val="23"/>
                <w:szCs w:val="23"/>
              </w:rPr>
              <w:t>3. Infrastructure and Technology</w:t>
            </w:r>
          </w:p>
          <w:p w:rsidR="000079C6" w:rsidRPr="00FA5640" w:rsidRDefault="000079C6" w:rsidP="00FA5640">
            <w:pPr>
              <w:spacing w:after="60"/>
              <w:rPr>
                <w:rFonts w:asciiTheme="minorHAnsi" w:hAnsiTheme="minorHAnsi"/>
                <w:color w:val="000000" w:themeColor="text1"/>
                <w:sz w:val="23"/>
                <w:szCs w:val="23"/>
                <w:u w:val="single"/>
              </w:rPr>
            </w:pPr>
            <w:r w:rsidRPr="00FA5640">
              <w:rPr>
                <w:rFonts w:asciiTheme="minorHAnsi" w:hAnsiTheme="minorHAnsi"/>
                <w:color w:val="000000" w:themeColor="text1"/>
                <w:sz w:val="23"/>
                <w:szCs w:val="23"/>
                <w:u w:val="single"/>
              </w:rPr>
              <w:t>Problem</w:t>
            </w:r>
          </w:p>
          <w:p w:rsidR="000079C6" w:rsidRPr="00FA5640" w:rsidRDefault="008D680A" w:rsidP="00FA5640">
            <w:pPr>
              <w:pStyle w:val="ListParagraph"/>
              <w:numPr>
                <w:ilvl w:val="0"/>
                <w:numId w:val="18"/>
              </w:numPr>
              <w:spacing w:after="60"/>
              <w:contextualSpacing w:val="0"/>
              <w:rPr>
                <w:rFonts w:asciiTheme="minorHAnsi" w:hAnsiTheme="minorHAnsi"/>
                <w:color w:val="000000" w:themeColor="text1"/>
                <w:sz w:val="23"/>
                <w:szCs w:val="23"/>
              </w:rPr>
            </w:pPr>
            <w:r w:rsidRPr="00FA5640">
              <w:rPr>
                <w:rFonts w:asciiTheme="minorHAnsi" w:hAnsiTheme="minorHAnsi"/>
                <w:color w:val="000000" w:themeColor="text1"/>
                <w:sz w:val="23"/>
                <w:szCs w:val="23"/>
              </w:rPr>
              <w:t>Groups often lack fund</w:t>
            </w:r>
            <w:r w:rsidR="004528ED" w:rsidRPr="00FA5640">
              <w:rPr>
                <w:rFonts w:asciiTheme="minorHAnsi" w:hAnsiTheme="minorHAnsi"/>
                <w:color w:val="000000" w:themeColor="text1"/>
                <w:sz w:val="23"/>
                <w:szCs w:val="23"/>
              </w:rPr>
              <w:t>s</w:t>
            </w:r>
            <w:r w:rsidRPr="00FA5640">
              <w:rPr>
                <w:rFonts w:asciiTheme="minorHAnsi" w:hAnsiTheme="minorHAnsi"/>
                <w:color w:val="000000" w:themeColor="text1"/>
                <w:sz w:val="23"/>
                <w:szCs w:val="23"/>
              </w:rPr>
              <w:t xml:space="preserve"> for long term infrastructure and technology projects</w:t>
            </w:r>
            <w:r w:rsidR="004528ED" w:rsidRPr="00FA5640">
              <w:rPr>
                <w:rFonts w:asciiTheme="minorHAnsi" w:hAnsiTheme="minorHAnsi"/>
                <w:color w:val="000000" w:themeColor="text1"/>
                <w:sz w:val="23"/>
                <w:szCs w:val="23"/>
              </w:rPr>
              <w:t>.</w:t>
            </w:r>
          </w:p>
          <w:p w:rsidR="000079C6" w:rsidRPr="00FA5640" w:rsidRDefault="000079C6" w:rsidP="00FA5640">
            <w:pPr>
              <w:spacing w:after="60"/>
              <w:rPr>
                <w:rFonts w:asciiTheme="minorHAnsi" w:hAnsiTheme="minorHAnsi"/>
                <w:color w:val="000000" w:themeColor="text1"/>
                <w:sz w:val="23"/>
                <w:szCs w:val="23"/>
              </w:rPr>
            </w:pPr>
            <w:r w:rsidRPr="00FA5640">
              <w:rPr>
                <w:rFonts w:asciiTheme="minorHAnsi" w:hAnsiTheme="minorHAnsi"/>
                <w:sz w:val="23"/>
                <w:szCs w:val="23"/>
                <w:u w:val="single"/>
              </w:rPr>
              <w:t>Toomey-Schumer Solution</w:t>
            </w:r>
          </w:p>
          <w:p w:rsidR="003B0392" w:rsidRPr="00FA5640" w:rsidRDefault="004528ED" w:rsidP="00FA5640">
            <w:pPr>
              <w:pStyle w:val="ListParagraph"/>
              <w:numPr>
                <w:ilvl w:val="0"/>
                <w:numId w:val="18"/>
              </w:numPr>
              <w:spacing w:after="60"/>
              <w:contextualSpacing w:val="0"/>
              <w:rPr>
                <w:rFonts w:asciiTheme="minorHAnsi" w:hAnsiTheme="minorHAnsi"/>
                <w:color w:val="000000" w:themeColor="text1"/>
                <w:sz w:val="23"/>
                <w:szCs w:val="23"/>
              </w:rPr>
            </w:pPr>
            <w:r w:rsidRPr="00FA5640">
              <w:rPr>
                <w:rFonts w:asciiTheme="minorHAnsi" w:hAnsiTheme="minorHAnsi"/>
                <w:color w:val="000000" w:themeColor="text1"/>
                <w:sz w:val="23"/>
                <w:szCs w:val="23"/>
              </w:rPr>
              <w:t>Allow up to 20% of the S</w:t>
            </w:r>
            <w:r w:rsidR="003B0392" w:rsidRPr="00FA5640">
              <w:rPr>
                <w:rFonts w:asciiTheme="minorHAnsi" w:hAnsiTheme="minorHAnsi"/>
                <w:color w:val="000000" w:themeColor="text1"/>
                <w:sz w:val="23"/>
                <w:szCs w:val="23"/>
              </w:rPr>
              <w:t xml:space="preserve">tate-allocated funds be used for infrastructure and technology updates </w:t>
            </w:r>
            <w:r w:rsidR="003B0392" w:rsidRPr="00FA5640">
              <w:rPr>
                <w:rFonts w:asciiTheme="minorHAnsi" w:hAnsiTheme="minorHAnsi"/>
                <w:i/>
                <w:color w:val="000000" w:themeColor="text1"/>
                <w:sz w:val="23"/>
                <w:szCs w:val="23"/>
                <w:highlight w:val="yellow"/>
              </w:rPr>
              <w:t>§ 1404(e)(7)</w:t>
            </w:r>
          </w:p>
        </w:tc>
      </w:tr>
      <w:tr w:rsidR="003B0392" w:rsidRPr="009C05DF" w:rsidTr="001C7A7D">
        <w:trPr>
          <w:cantSplit/>
          <w:trHeight w:val="3500"/>
        </w:trPr>
        <w:tc>
          <w:tcPr>
            <w:tcW w:w="540" w:type="dxa"/>
          </w:tcPr>
          <w:p w:rsidR="003B0392" w:rsidRPr="00FA5640" w:rsidRDefault="003B0392" w:rsidP="00FA5640">
            <w:pPr>
              <w:pStyle w:val="ListParagraph"/>
              <w:spacing w:after="60"/>
              <w:ind w:left="0"/>
              <w:contextualSpacing w:val="0"/>
              <w:rPr>
                <w:rFonts w:asciiTheme="minorHAnsi" w:hAnsiTheme="minorHAnsi"/>
                <w:b/>
                <w:sz w:val="23"/>
                <w:szCs w:val="23"/>
              </w:rPr>
            </w:pPr>
            <w:r w:rsidRPr="00FA5640">
              <w:rPr>
                <w:rFonts w:asciiTheme="minorHAnsi" w:hAnsiTheme="minorHAnsi"/>
                <w:b/>
                <w:sz w:val="23"/>
                <w:szCs w:val="23"/>
              </w:rPr>
              <w:lastRenderedPageBreak/>
              <w:t>7</w:t>
            </w:r>
          </w:p>
        </w:tc>
        <w:tc>
          <w:tcPr>
            <w:tcW w:w="2430" w:type="dxa"/>
          </w:tcPr>
          <w:p w:rsidR="003B0392" w:rsidRPr="00FA5640" w:rsidRDefault="003B0392" w:rsidP="00FA5640">
            <w:pPr>
              <w:pStyle w:val="ListParagraph"/>
              <w:spacing w:after="60"/>
              <w:ind w:left="0"/>
              <w:contextualSpacing w:val="0"/>
              <w:rPr>
                <w:rFonts w:asciiTheme="minorHAnsi" w:hAnsiTheme="minorHAnsi"/>
                <w:b/>
                <w:sz w:val="23"/>
                <w:szCs w:val="23"/>
              </w:rPr>
            </w:pPr>
            <w:r w:rsidRPr="00FA5640">
              <w:rPr>
                <w:rFonts w:asciiTheme="minorHAnsi" w:hAnsiTheme="minorHAnsi"/>
                <w:b/>
                <w:sz w:val="23"/>
                <w:szCs w:val="23"/>
              </w:rPr>
              <w:t>Set Budgets for Admin and Training, and State Planning at Adequate Levels</w:t>
            </w:r>
          </w:p>
        </w:tc>
        <w:tc>
          <w:tcPr>
            <w:tcW w:w="10530" w:type="dxa"/>
          </w:tcPr>
          <w:p w:rsidR="008D680A" w:rsidRPr="00FA5640" w:rsidRDefault="008D680A" w:rsidP="00FA5640">
            <w:pPr>
              <w:spacing w:after="60"/>
              <w:rPr>
                <w:rFonts w:asciiTheme="minorHAnsi" w:hAnsiTheme="minorHAnsi"/>
                <w:b/>
                <w:sz w:val="23"/>
                <w:szCs w:val="23"/>
              </w:rPr>
            </w:pPr>
            <w:r w:rsidRPr="00FA5640">
              <w:rPr>
                <w:rFonts w:asciiTheme="minorHAnsi" w:hAnsiTheme="minorHAnsi"/>
                <w:b/>
                <w:sz w:val="23"/>
                <w:szCs w:val="23"/>
              </w:rPr>
              <w:t>1. State Admin &amp; Training</w:t>
            </w:r>
          </w:p>
          <w:p w:rsidR="003B0392" w:rsidRPr="00FA5640" w:rsidRDefault="003B0392" w:rsidP="00FA5640">
            <w:pPr>
              <w:spacing w:after="60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FA5640">
              <w:rPr>
                <w:rFonts w:asciiTheme="minorHAnsi" w:hAnsiTheme="minorHAnsi"/>
                <w:sz w:val="23"/>
                <w:szCs w:val="23"/>
                <w:u w:val="single"/>
              </w:rPr>
              <w:t>Problem</w:t>
            </w:r>
          </w:p>
          <w:p w:rsidR="003B0392" w:rsidRPr="00FA5640" w:rsidRDefault="003B0392" w:rsidP="00FA5640">
            <w:pPr>
              <w:pStyle w:val="ListParagraph"/>
              <w:numPr>
                <w:ilvl w:val="0"/>
                <w:numId w:val="18"/>
              </w:numPr>
              <w:spacing w:after="60"/>
              <w:contextualSpacing w:val="0"/>
              <w:rPr>
                <w:rFonts w:asciiTheme="minorHAnsi" w:hAnsiTheme="minorHAnsi"/>
                <w:sz w:val="23"/>
                <w:szCs w:val="23"/>
              </w:rPr>
            </w:pPr>
            <w:r w:rsidRPr="00FA5640">
              <w:rPr>
                <w:rFonts w:asciiTheme="minorHAnsi" w:hAnsiTheme="minorHAnsi"/>
                <w:sz w:val="23"/>
                <w:szCs w:val="23"/>
              </w:rPr>
              <w:t>States do not have the enough trained professionals to work with victims and victim</w:t>
            </w:r>
            <w:r w:rsidR="00FA5640" w:rsidRPr="00FA5640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FA5640">
              <w:rPr>
                <w:rFonts w:asciiTheme="minorHAnsi" w:hAnsiTheme="minorHAnsi"/>
                <w:sz w:val="23"/>
                <w:szCs w:val="23"/>
              </w:rPr>
              <w:t>s</w:t>
            </w:r>
            <w:r w:rsidR="00FA5640" w:rsidRPr="00FA5640">
              <w:rPr>
                <w:rFonts w:asciiTheme="minorHAnsi" w:hAnsiTheme="minorHAnsi"/>
                <w:sz w:val="23"/>
                <w:szCs w:val="23"/>
              </w:rPr>
              <w:t>ervice</w:t>
            </w:r>
            <w:r w:rsidRPr="00FA5640">
              <w:rPr>
                <w:rFonts w:asciiTheme="minorHAnsi" w:hAnsiTheme="minorHAnsi"/>
                <w:sz w:val="23"/>
                <w:szCs w:val="23"/>
              </w:rPr>
              <w:t xml:space="preserve"> groups</w:t>
            </w:r>
            <w:r w:rsidR="004528ED" w:rsidRPr="00FA5640">
              <w:rPr>
                <w:rFonts w:asciiTheme="minorHAnsi" w:hAnsiTheme="minorHAnsi"/>
                <w:sz w:val="23"/>
                <w:szCs w:val="23"/>
              </w:rPr>
              <w:t>.</w:t>
            </w:r>
          </w:p>
          <w:p w:rsidR="003B0392" w:rsidRPr="00FA5640" w:rsidRDefault="003B0392" w:rsidP="00FA5640">
            <w:pPr>
              <w:spacing w:after="60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FA5640">
              <w:rPr>
                <w:rFonts w:asciiTheme="minorHAnsi" w:hAnsiTheme="minorHAnsi"/>
                <w:sz w:val="23"/>
                <w:szCs w:val="23"/>
                <w:u w:val="single"/>
              </w:rPr>
              <w:t>Toomey-Schumer Solution</w:t>
            </w:r>
          </w:p>
          <w:p w:rsidR="003B0392" w:rsidRPr="00FA5640" w:rsidRDefault="003B0392" w:rsidP="00FA5640">
            <w:pPr>
              <w:pStyle w:val="ListParagraph"/>
              <w:numPr>
                <w:ilvl w:val="0"/>
                <w:numId w:val="20"/>
              </w:numPr>
              <w:spacing w:after="60"/>
              <w:contextualSpacing w:val="0"/>
              <w:rPr>
                <w:rFonts w:asciiTheme="minorHAnsi" w:hAnsiTheme="minorHAnsi"/>
                <w:sz w:val="23"/>
                <w:szCs w:val="23"/>
              </w:rPr>
            </w:pPr>
            <w:r w:rsidRPr="00FA5640">
              <w:rPr>
                <w:rFonts w:asciiTheme="minorHAnsi" w:hAnsiTheme="minorHAnsi"/>
                <w:sz w:val="23"/>
                <w:szCs w:val="23"/>
              </w:rPr>
              <w:t xml:space="preserve">Increase resources for State administrators who work with victims and victim </w:t>
            </w:r>
            <w:r w:rsidR="00FA5640" w:rsidRPr="00FA5640">
              <w:rPr>
                <w:rFonts w:asciiTheme="minorHAnsi" w:hAnsiTheme="minorHAnsi"/>
                <w:sz w:val="23"/>
                <w:szCs w:val="23"/>
              </w:rPr>
              <w:t xml:space="preserve">service </w:t>
            </w:r>
            <w:r w:rsidRPr="00FA5640">
              <w:rPr>
                <w:rFonts w:asciiTheme="minorHAnsi" w:hAnsiTheme="minorHAnsi"/>
                <w:sz w:val="23"/>
                <w:szCs w:val="23"/>
              </w:rPr>
              <w:t>groups</w:t>
            </w:r>
          </w:p>
          <w:p w:rsidR="003B0392" w:rsidRPr="00FA5640" w:rsidRDefault="003B0392" w:rsidP="00FA5640">
            <w:pPr>
              <w:pStyle w:val="ListParagraph"/>
              <w:numPr>
                <w:ilvl w:val="0"/>
                <w:numId w:val="23"/>
              </w:numPr>
              <w:spacing w:after="60"/>
              <w:contextualSpacing w:val="0"/>
              <w:rPr>
                <w:rFonts w:asciiTheme="minorHAnsi" w:hAnsiTheme="minorHAnsi"/>
                <w:sz w:val="23"/>
                <w:szCs w:val="23"/>
              </w:rPr>
            </w:pPr>
            <w:r w:rsidRPr="00FA5640">
              <w:rPr>
                <w:rFonts w:asciiTheme="minorHAnsi" w:hAnsiTheme="minorHAnsi"/>
                <w:sz w:val="23"/>
                <w:szCs w:val="23"/>
              </w:rPr>
              <w:t xml:space="preserve">Add an extra 2% for training and </w:t>
            </w:r>
            <w:r w:rsidR="004528ED" w:rsidRPr="00FA5640">
              <w:rPr>
                <w:rFonts w:asciiTheme="minorHAnsi" w:hAnsiTheme="minorHAnsi"/>
                <w:sz w:val="23"/>
                <w:szCs w:val="23"/>
              </w:rPr>
              <w:t>S</w:t>
            </w:r>
            <w:r w:rsidRPr="00FA5640">
              <w:rPr>
                <w:rFonts w:asciiTheme="minorHAnsi" w:hAnsiTheme="minorHAnsi"/>
                <w:sz w:val="23"/>
                <w:szCs w:val="23"/>
              </w:rPr>
              <w:t xml:space="preserve">tate planning, so </w:t>
            </w:r>
            <w:r w:rsidR="004528ED" w:rsidRPr="00FA5640">
              <w:rPr>
                <w:rFonts w:asciiTheme="minorHAnsi" w:hAnsiTheme="minorHAnsi"/>
                <w:sz w:val="23"/>
                <w:szCs w:val="23"/>
              </w:rPr>
              <w:t>S</w:t>
            </w:r>
            <w:r w:rsidRPr="00FA5640">
              <w:rPr>
                <w:rFonts w:asciiTheme="minorHAnsi" w:hAnsiTheme="minorHAnsi"/>
                <w:sz w:val="23"/>
                <w:szCs w:val="23"/>
              </w:rPr>
              <w:t xml:space="preserve">tates may make the most efficient use of funds  </w:t>
            </w:r>
            <w:r w:rsidR="00C31AD3" w:rsidRPr="00FA5640">
              <w:rPr>
                <w:rFonts w:asciiTheme="minorHAnsi" w:hAnsiTheme="minorHAnsi"/>
                <w:i/>
                <w:color w:val="000000" w:themeColor="text1"/>
                <w:sz w:val="23"/>
                <w:szCs w:val="23"/>
                <w:highlight w:val="yellow"/>
              </w:rPr>
              <w:t>§ 1403(a)(2) &amp; §</w:t>
            </w:r>
            <w:r w:rsidR="00AE18F3" w:rsidRPr="00FA5640">
              <w:rPr>
                <w:rFonts w:asciiTheme="minorHAnsi" w:hAnsiTheme="minorHAnsi"/>
                <w:i/>
                <w:color w:val="000000" w:themeColor="text1"/>
                <w:sz w:val="23"/>
                <w:szCs w:val="23"/>
                <w:highlight w:val="yellow"/>
              </w:rPr>
              <w:t> </w:t>
            </w:r>
            <w:r w:rsidRPr="00FA5640">
              <w:rPr>
                <w:rFonts w:asciiTheme="minorHAnsi" w:hAnsiTheme="minorHAnsi"/>
                <w:i/>
                <w:color w:val="000000" w:themeColor="text1"/>
                <w:sz w:val="23"/>
                <w:szCs w:val="23"/>
                <w:highlight w:val="yellow"/>
              </w:rPr>
              <w:t>1404(b)(3)(A)</w:t>
            </w:r>
            <w:r w:rsidR="00C025A0" w:rsidRPr="00FA5640">
              <w:rPr>
                <w:rFonts w:asciiTheme="minorHAnsi" w:hAnsiTheme="minorHAnsi"/>
                <w:i/>
                <w:color w:val="000000" w:themeColor="text1"/>
                <w:sz w:val="23"/>
                <w:szCs w:val="23"/>
                <w:highlight w:val="yellow"/>
              </w:rPr>
              <w:t>&amp;</w:t>
            </w:r>
            <w:r w:rsidR="004528ED" w:rsidRPr="00FA5640">
              <w:rPr>
                <w:rFonts w:asciiTheme="minorHAnsi" w:hAnsiTheme="minorHAnsi"/>
                <w:i/>
                <w:color w:val="000000" w:themeColor="text1"/>
                <w:sz w:val="23"/>
                <w:szCs w:val="23"/>
                <w:highlight w:val="yellow"/>
              </w:rPr>
              <w:t>(</w:t>
            </w:r>
            <w:r w:rsidR="00C025A0" w:rsidRPr="00FA5640">
              <w:rPr>
                <w:rFonts w:asciiTheme="minorHAnsi" w:hAnsiTheme="minorHAnsi"/>
                <w:i/>
                <w:color w:val="000000" w:themeColor="text1"/>
                <w:sz w:val="23"/>
                <w:szCs w:val="23"/>
                <w:highlight w:val="yellow"/>
              </w:rPr>
              <w:t>B</w:t>
            </w:r>
            <w:r w:rsidRPr="00FA5640">
              <w:rPr>
                <w:rFonts w:asciiTheme="minorHAnsi" w:hAnsiTheme="minorHAnsi"/>
                <w:i/>
                <w:color w:val="000000" w:themeColor="text1"/>
                <w:sz w:val="23"/>
                <w:szCs w:val="23"/>
                <w:highlight w:val="yellow"/>
              </w:rPr>
              <w:t xml:space="preserve"> </w:t>
            </w:r>
            <w:r w:rsidR="004528ED" w:rsidRPr="00FA5640">
              <w:rPr>
                <w:rFonts w:asciiTheme="minorHAnsi" w:hAnsiTheme="minorHAnsi"/>
                <w:i/>
                <w:color w:val="000000" w:themeColor="text1"/>
                <w:sz w:val="23"/>
                <w:szCs w:val="23"/>
                <w:highlight w:val="yellow"/>
              </w:rPr>
              <w:t>)</w:t>
            </w:r>
          </w:p>
          <w:p w:rsidR="003B0392" w:rsidRPr="00FA5640" w:rsidRDefault="008D680A" w:rsidP="00FA5640">
            <w:pPr>
              <w:spacing w:after="60"/>
              <w:rPr>
                <w:rFonts w:asciiTheme="minorHAnsi" w:hAnsiTheme="minorHAnsi"/>
                <w:b/>
                <w:sz w:val="23"/>
                <w:szCs w:val="23"/>
              </w:rPr>
            </w:pPr>
            <w:r w:rsidRPr="00FA5640">
              <w:rPr>
                <w:rFonts w:asciiTheme="minorHAnsi" w:hAnsiTheme="minorHAnsi"/>
                <w:b/>
                <w:sz w:val="23"/>
                <w:szCs w:val="23"/>
              </w:rPr>
              <w:t xml:space="preserve">2. </w:t>
            </w:r>
            <w:r w:rsidR="003B0392" w:rsidRPr="00FA5640">
              <w:rPr>
                <w:rFonts w:asciiTheme="minorHAnsi" w:hAnsiTheme="minorHAnsi"/>
                <w:b/>
                <w:sz w:val="23"/>
                <w:szCs w:val="23"/>
              </w:rPr>
              <w:t>DOJ</w:t>
            </w:r>
            <w:r w:rsidRPr="00FA5640">
              <w:rPr>
                <w:rFonts w:asciiTheme="minorHAnsi" w:hAnsiTheme="minorHAnsi"/>
                <w:b/>
                <w:sz w:val="23"/>
                <w:szCs w:val="23"/>
              </w:rPr>
              <w:t xml:space="preserve"> Admin</w:t>
            </w:r>
          </w:p>
          <w:p w:rsidR="008D680A" w:rsidRPr="00FA5640" w:rsidRDefault="008D680A" w:rsidP="00FA5640">
            <w:pPr>
              <w:spacing w:after="60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FA5640">
              <w:rPr>
                <w:rFonts w:asciiTheme="minorHAnsi" w:hAnsiTheme="minorHAnsi"/>
                <w:sz w:val="23"/>
                <w:szCs w:val="23"/>
                <w:u w:val="single"/>
              </w:rPr>
              <w:t>Problem</w:t>
            </w:r>
          </w:p>
          <w:p w:rsidR="008D680A" w:rsidRPr="00FA5640" w:rsidRDefault="008D680A" w:rsidP="00FA5640">
            <w:pPr>
              <w:pStyle w:val="ListParagraph"/>
              <w:numPr>
                <w:ilvl w:val="0"/>
                <w:numId w:val="18"/>
              </w:numPr>
              <w:spacing w:after="60"/>
              <w:contextualSpacing w:val="0"/>
              <w:rPr>
                <w:rFonts w:asciiTheme="minorHAnsi" w:hAnsiTheme="minorHAnsi"/>
                <w:sz w:val="23"/>
                <w:szCs w:val="23"/>
              </w:rPr>
            </w:pPr>
            <w:r w:rsidRPr="00FA5640">
              <w:rPr>
                <w:rFonts w:asciiTheme="minorHAnsi" w:hAnsiTheme="minorHAnsi"/>
                <w:sz w:val="23"/>
                <w:szCs w:val="23"/>
              </w:rPr>
              <w:t xml:space="preserve">Statute is silent on </w:t>
            </w:r>
            <w:r w:rsidR="004528ED" w:rsidRPr="00FA5640">
              <w:rPr>
                <w:rFonts w:asciiTheme="minorHAnsi" w:hAnsiTheme="minorHAnsi"/>
                <w:sz w:val="23"/>
                <w:szCs w:val="23"/>
              </w:rPr>
              <w:t xml:space="preserve">how much </w:t>
            </w:r>
            <w:r w:rsidRPr="00FA5640">
              <w:rPr>
                <w:rFonts w:asciiTheme="minorHAnsi" w:hAnsiTheme="minorHAnsi"/>
                <w:sz w:val="23"/>
                <w:szCs w:val="23"/>
              </w:rPr>
              <w:t xml:space="preserve">money </w:t>
            </w:r>
            <w:r w:rsidR="004528ED" w:rsidRPr="00FA5640">
              <w:rPr>
                <w:rFonts w:asciiTheme="minorHAnsi" w:hAnsiTheme="minorHAnsi"/>
                <w:sz w:val="23"/>
                <w:szCs w:val="23"/>
              </w:rPr>
              <w:t xml:space="preserve">should </w:t>
            </w:r>
            <w:r w:rsidRPr="00FA5640">
              <w:rPr>
                <w:rFonts w:asciiTheme="minorHAnsi" w:hAnsiTheme="minorHAnsi"/>
                <w:sz w:val="23"/>
                <w:szCs w:val="23"/>
              </w:rPr>
              <w:t>go to DOJ for admin</w:t>
            </w:r>
            <w:r w:rsidR="004528ED" w:rsidRPr="00FA5640">
              <w:rPr>
                <w:rFonts w:asciiTheme="minorHAnsi" w:hAnsiTheme="minorHAnsi"/>
                <w:sz w:val="23"/>
                <w:szCs w:val="23"/>
              </w:rPr>
              <w:t>istrative</w:t>
            </w:r>
            <w:r w:rsidRPr="00FA5640">
              <w:rPr>
                <w:rFonts w:asciiTheme="minorHAnsi" w:hAnsiTheme="minorHAnsi"/>
                <w:sz w:val="23"/>
                <w:szCs w:val="23"/>
              </w:rPr>
              <w:t xml:space="preserve"> expenses</w:t>
            </w:r>
            <w:r w:rsidR="004528ED" w:rsidRPr="00FA5640">
              <w:rPr>
                <w:rFonts w:asciiTheme="minorHAnsi" w:hAnsiTheme="minorHAnsi"/>
                <w:sz w:val="23"/>
                <w:szCs w:val="23"/>
              </w:rPr>
              <w:t>.</w:t>
            </w:r>
          </w:p>
          <w:p w:rsidR="008D680A" w:rsidRPr="00FA5640" w:rsidRDefault="008D680A" w:rsidP="00FA5640">
            <w:pPr>
              <w:spacing w:after="60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FA5640">
              <w:rPr>
                <w:rFonts w:asciiTheme="minorHAnsi" w:hAnsiTheme="minorHAnsi"/>
                <w:sz w:val="23"/>
                <w:szCs w:val="23"/>
                <w:u w:val="single"/>
              </w:rPr>
              <w:t>Toomey-Schumer Solution</w:t>
            </w:r>
          </w:p>
          <w:p w:rsidR="003B0392" w:rsidRPr="00FA5640" w:rsidRDefault="003B0392" w:rsidP="00FA5640">
            <w:pPr>
              <w:pStyle w:val="ListParagraph"/>
              <w:numPr>
                <w:ilvl w:val="0"/>
                <w:numId w:val="19"/>
              </w:numPr>
              <w:spacing w:after="60"/>
              <w:contextualSpacing w:val="0"/>
              <w:rPr>
                <w:rFonts w:asciiTheme="minorHAnsi" w:hAnsiTheme="minorHAnsi"/>
                <w:i/>
                <w:sz w:val="23"/>
                <w:szCs w:val="23"/>
              </w:rPr>
            </w:pPr>
            <w:r w:rsidRPr="00FA5640">
              <w:rPr>
                <w:rFonts w:asciiTheme="minorHAnsi" w:hAnsiTheme="minorHAnsi"/>
                <w:sz w:val="23"/>
                <w:szCs w:val="23"/>
              </w:rPr>
              <w:t xml:space="preserve">Specify that DOJ may use </w:t>
            </w:r>
            <w:r w:rsidR="004528ED" w:rsidRPr="00FA5640">
              <w:rPr>
                <w:rFonts w:asciiTheme="minorHAnsi" w:hAnsiTheme="minorHAnsi"/>
                <w:sz w:val="23"/>
                <w:szCs w:val="23"/>
              </w:rPr>
              <w:t>o</w:t>
            </w:r>
            <w:r w:rsidRPr="00FA5640">
              <w:rPr>
                <w:rFonts w:asciiTheme="minorHAnsi" w:hAnsiTheme="minorHAnsi"/>
                <w:sz w:val="23"/>
                <w:szCs w:val="23"/>
              </w:rPr>
              <w:t xml:space="preserve">p to 3.5% of the </w:t>
            </w:r>
            <w:r w:rsidR="004528ED" w:rsidRPr="00FA5640">
              <w:rPr>
                <w:rFonts w:asciiTheme="minorHAnsi" w:hAnsiTheme="minorHAnsi"/>
                <w:sz w:val="23"/>
                <w:szCs w:val="23"/>
              </w:rPr>
              <w:t>disbursed money</w:t>
            </w:r>
            <w:r w:rsidRPr="00FA5640">
              <w:rPr>
                <w:rFonts w:asciiTheme="minorHAnsi" w:hAnsiTheme="minorHAnsi"/>
                <w:sz w:val="23"/>
                <w:szCs w:val="23"/>
              </w:rPr>
              <w:t xml:space="preserve"> for admin</w:t>
            </w:r>
            <w:r w:rsidR="004528ED" w:rsidRPr="00FA5640">
              <w:rPr>
                <w:rFonts w:asciiTheme="minorHAnsi" w:hAnsiTheme="minorHAnsi"/>
                <w:sz w:val="23"/>
                <w:szCs w:val="23"/>
              </w:rPr>
              <w:t>istrative expenses.</w:t>
            </w:r>
          </w:p>
          <w:p w:rsidR="003B0392" w:rsidRPr="00FA5640" w:rsidRDefault="003B0392" w:rsidP="00FA5640">
            <w:pPr>
              <w:pStyle w:val="ListParagraph"/>
              <w:numPr>
                <w:ilvl w:val="0"/>
                <w:numId w:val="19"/>
              </w:numPr>
              <w:spacing w:after="60"/>
              <w:contextualSpacing w:val="0"/>
              <w:rPr>
                <w:rFonts w:asciiTheme="minorHAnsi" w:hAnsiTheme="minorHAnsi"/>
                <w:sz w:val="23"/>
                <w:szCs w:val="23"/>
              </w:rPr>
            </w:pPr>
            <w:r w:rsidRPr="00FA5640">
              <w:rPr>
                <w:rFonts w:asciiTheme="minorHAnsi" w:hAnsiTheme="minorHAnsi"/>
                <w:sz w:val="23"/>
                <w:szCs w:val="23"/>
              </w:rPr>
              <w:t>Will increase DOJ admin budget for CVF from ~$5</w:t>
            </w:r>
            <w:r w:rsidR="008F65D5" w:rsidRPr="00FA5640">
              <w:rPr>
                <w:rFonts w:asciiTheme="minorHAnsi" w:hAnsiTheme="minorHAnsi"/>
                <w:sz w:val="23"/>
                <w:szCs w:val="23"/>
              </w:rPr>
              <w:t>8</w:t>
            </w:r>
            <w:r w:rsidRPr="00FA5640">
              <w:rPr>
                <w:rFonts w:asciiTheme="minorHAnsi" w:hAnsiTheme="minorHAnsi"/>
                <w:sz w:val="23"/>
                <w:szCs w:val="23"/>
              </w:rPr>
              <w:t xml:space="preserve">M </w:t>
            </w:r>
            <w:r w:rsidR="008D680A" w:rsidRPr="00FA5640">
              <w:rPr>
                <w:rFonts w:asciiTheme="minorHAnsi" w:hAnsiTheme="minorHAnsi"/>
                <w:sz w:val="23"/>
                <w:szCs w:val="23"/>
              </w:rPr>
              <w:t xml:space="preserve">in FY14 to </w:t>
            </w:r>
            <w:r w:rsidRPr="00FA5640">
              <w:rPr>
                <w:rFonts w:asciiTheme="minorHAnsi" w:hAnsiTheme="minorHAnsi"/>
                <w:sz w:val="23"/>
                <w:szCs w:val="23"/>
              </w:rPr>
              <w:t xml:space="preserve">~$91M </w:t>
            </w:r>
            <w:r w:rsidR="008D680A" w:rsidRPr="00FA5640">
              <w:rPr>
                <w:rFonts w:asciiTheme="minorHAnsi" w:hAnsiTheme="minorHAnsi"/>
                <w:sz w:val="23"/>
                <w:szCs w:val="23"/>
              </w:rPr>
              <w:t>in FY16</w:t>
            </w:r>
          </w:p>
          <w:p w:rsidR="008D680A" w:rsidRPr="00FA5640" w:rsidRDefault="008D680A" w:rsidP="00FA5640">
            <w:pPr>
              <w:spacing w:after="60"/>
              <w:ind w:left="360"/>
              <w:rPr>
                <w:rFonts w:asciiTheme="minorHAnsi" w:hAnsiTheme="minorHAnsi"/>
                <w:sz w:val="23"/>
                <w:szCs w:val="23"/>
              </w:rPr>
            </w:pPr>
            <w:r w:rsidRPr="00FA5640">
              <w:rPr>
                <w:rFonts w:asciiTheme="minorHAnsi" w:hAnsiTheme="minorHAnsi"/>
                <w:i/>
                <w:sz w:val="23"/>
                <w:szCs w:val="23"/>
                <w:highlight w:val="yellow"/>
              </w:rPr>
              <w:t>§ 1402(d)(1)</w:t>
            </w:r>
          </w:p>
        </w:tc>
      </w:tr>
      <w:tr w:rsidR="009078A9" w:rsidRPr="009C05DF" w:rsidTr="00C025A0">
        <w:trPr>
          <w:cantSplit/>
          <w:trHeight w:val="83"/>
        </w:trPr>
        <w:tc>
          <w:tcPr>
            <w:tcW w:w="540" w:type="dxa"/>
          </w:tcPr>
          <w:p w:rsidR="009078A9" w:rsidRPr="00FA5640" w:rsidRDefault="009078A9" w:rsidP="00FA5640">
            <w:pPr>
              <w:pStyle w:val="ListParagraph"/>
              <w:spacing w:after="60"/>
              <w:ind w:left="0"/>
              <w:contextualSpacing w:val="0"/>
              <w:rPr>
                <w:rFonts w:asciiTheme="minorHAnsi" w:hAnsiTheme="minorHAnsi"/>
                <w:b/>
                <w:sz w:val="23"/>
                <w:szCs w:val="23"/>
              </w:rPr>
            </w:pPr>
            <w:r w:rsidRPr="00FA5640">
              <w:rPr>
                <w:rFonts w:asciiTheme="minorHAnsi" w:hAnsiTheme="minorHAnsi"/>
                <w:b/>
                <w:sz w:val="23"/>
                <w:szCs w:val="23"/>
              </w:rPr>
              <w:t>8</w:t>
            </w:r>
          </w:p>
        </w:tc>
        <w:tc>
          <w:tcPr>
            <w:tcW w:w="2430" w:type="dxa"/>
          </w:tcPr>
          <w:p w:rsidR="009078A9" w:rsidRPr="00FA5640" w:rsidRDefault="003B0392" w:rsidP="00FA5640">
            <w:pPr>
              <w:pStyle w:val="ListParagraph"/>
              <w:spacing w:after="60"/>
              <w:ind w:left="0"/>
              <w:contextualSpacing w:val="0"/>
              <w:rPr>
                <w:rFonts w:asciiTheme="minorHAnsi" w:hAnsiTheme="minorHAnsi"/>
                <w:b/>
                <w:sz w:val="23"/>
                <w:szCs w:val="23"/>
              </w:rPr>
            </w:pPr>
            <w:r w:rsidRPr="00FA5640">
              <w:rPr>
                <w:rFonts w:asciiTheme="minorHAnsi" w:hAnsiTheme="minorHAnsi"/>
                <w:b/>
                <w:sz w:val="23"/>
                <w:szCs w:val="23"/>
              </w:rPr>
              <w:t>Establish a Sufficient, Workable Level for</w:t>
            </w:r>
            <w:r w:rsidR="009078A9" w:rsidRPr="00FA5640">
              <w:rPr>
                <w:rFonts w:asciiTheme="minorHAnsi" w:hAnsiTheme="minorHAnsi"/>
                <w:b/>
                <w:sz w:val="23"/>
                <w:szCs w:val="23"/>
              </w:rPr>
              <w:t xml:space="preserve"> DOJ Discretionary Grants </w:t>
            </w:r>
          </w:p>
          <w:p w:rsidR="009078A9" w:rsidRPr="00FA5640" w:rsidRDefault="009078A9" w:rsidP="00FA5640">
            <w:pPr>
              <w:pStyle w:val="ListParagraph"/>
              <w:spacing w:after="60"/>
              <w:ind w:left="0"/>
              <w:contextualSpacing w:val="0"/>
              <w:rPr>
                <w:rFonts w:asciiTheme="minorHAnsi" w:hAnsiTheme="minorHAnsi"/>
                <w:b/>
                <w:i/>
                <w:sz w:val="23"/>
                <w:szCs w:val="23"/>
              </w:rPr>
            </w:pPr>
          </w:p>
        </w:tc>
        <w:tc>
          <w:tcPr>
            <w:tcW w:w="10530" w:type="dxa"/>
          </w:tcPr>
          <w:p w:rsidR="009078A9" w:rsidRPr="00FA5640" w:rsidRDefault="009078A9" w:rsidP="00FA5640">
            <w:pPr>
              <w:spacing w:after="60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FA5640">
              <w:rPr>
                <w:rFonts w:asciiTheme="minorHAnsi" w:hAnsiTheme="minorHAnsi"/>
                <w:sz w:val="23"/>
                <w:szCs w:val="23"/>
                <w:u w:val="single"/>
              </w:rPr>
              <w:t>Problem</w:t>
            </w:r>
          </w:p>
          <w:p w:rsidR="009078A9" w:rsidRPr="00FA5640" w:rsidRDefault="009078A9" w:rsidP="00FA5640">
            <w:pPr>
              <w:pStyle w:val="ListParagraph"/>
              <w:numPr>
                <w:ilvl w:val="0"/>
                <w:numId w:val="3"/>
              </w:numPr>
              <w:spacing w:after="60"/>
              <w:contextualSpacing w:val="0"/>
              <w:rPr>
                <w:rFonts w:asciiTheme="minorHAnsi" w:hAnsiTheme="minorHAnsi"/>
                <w:sz w:val="23"/>
                <w:szCs w:val="23"/>
              </w:rPr>
            </w:pPr>
            <w:r w:rsidRPr="00FA5640">
              <w:rPr>
                <w:rFonts w:asciiTheme="minorHAnsi" w:hAnsiTheme="minorHAnsi"/>
                <w:sz w:val="23"/>
                <w:szCs w:val="23"/>
              </w:rPr>
              <w:t>With the dramatic growth in disbursements, need to ensure DOJ discretionary grants are set at a reasonable and workable level</w:t>
            </w:r>
          </w:p>
          <w:p w:rsidR="009078A9" w:rsidRPr="00FA5640" w:rsidRDefault="009078A9" w:rsidP="00FA5640">
            <w:pPr>
              <w:spacing w:after="60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FA5640">
              <w:rPr>
                <w:rFonts w:asciiTheme="minorHAnsi" w:hAnsiTheme="minorHAnsi"/>
                <w:sz w:val="23"/>
                <w:szCs w:val="23"/>
                <w:u w:val="single"/>
              </w:rPr>
              <w:t>Toomey-Schumer Solution</w:t>
            </w:r>
          </w:p>
          <w:p w:rsidR="004B0447" w:rsidRPr="00FA5640" w:rsidRDefault="009078A9" w:rsidP="00FA5640">
            <w:pPr>
              <w:pStyle w:val="ListParagraph"/>
              <w:numPr>
                <w:ilvl w:val="0"/>
                <w:numId w:val="3"/>
              </w:numPr>
              <w:spacing w:after="60"/>
              <w:contextualSpacing w:val="0"/>
              <w:rPr>
                <w:rFonts w:asciiTheme="minorHAnsi" w:hAnsiTheme="minorHAnsi"/>
                <w:sz w:val="23"/>
                <w:szCs w:val="23"/>
              </w:rPr>
            </w:pPr>
            <w:r w:rsidRPr="00FA5640">
              <w:rPr>
                <w:rFonts w:asciiTheme="minorHAnsi" w:hAnsiTheme="minorHAnsi"/>
                <w:sz w:val="23"/>
                <w:szCs w:val="23"/>
              </w:rPr>
              <w:t xml:space="preserve">Set DOJ discretionary grants at 4% </w:t>
            </w:r>
          </w:p>
          <w:p w:rsidR="009078A9" w:rsidRPr="00FA5640" w:rsidRDefault="009078A9" w:rsidP="00FA5640">
            <w:pPr>
              <w:pStyle w:val="ListParagraph"/>
              <w:numPr>
                <w:ilvl w:val="0"/>
                <w:numId w:val="3"/>
              </w:numPr>
              <w:spacing w:after="60"/>
              <w:contextualSpacing w:val="0"/>
              <w:rPr>
                <w:rFonts w:asciiTheme="minorHAnsi" w:hAnsiTheme="minorHAnsi"/>
                <w:sz w:val="23"/>
                <w:szCs w:val="23"/>
              </w:rPr>
            </w:pPr>
            <w:r w:rsidRPr="00FA5640">
              <w:rPr>
                <w:rFonts w:asciiTheme="minorHAnsi" w:hAnsiTheme="minorHAnsi"/>
                <w:sz w:val="23"/>
                <w:szCs w:val="23"/>
              </w:rPr>
              <w:t xml:space="preserve">Will more than </w:t>
            </w:r>
            <w:r w:rsidR="008F65D5" w:rsidRPr="00FA5640">
              <w:rPr>
                <w:rFonts w:asciiTheme="minorHAnsi" w:hAnsiTheme="minorHAnsi"/>
                <w:sz w:val="23"/>
                <w:szCs w:val="23"/>
              </w:rPr>
              <w:t>triple</w:t>
            </w:r>
            <w:r w:rsidR="004528ED" w:rsidRPr="00FA5640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FA5640">
              <w:rPr>
                <w:rFonts w:asciiTheme="minorHAnsi" w:hAnsiTheme="minorHAnsi"/>
                <w:sz w:val="23"/>
                <w:szCs w:val="23"/>
              </w:rPr>
              <w:t>DOJ discretionary grants from $</w:t>
            </w:r>
            <w:r w:rsidR="008F65D5" w:rsidRPr="00FA5640">
              <w:rPr>
                <w:rFonts w:asciiTheme="minorHAnsi" w:hAnsiTheme="minorHAnsi"/>
                <w:sz w:val="23"/>
                <w:szCs w:val="23"/>
              </w:rPr>
              <w:t>31</w:t>
            </w:r>
            <w:r w:rsidRPr="00FA5640">
              <w:rPr>
                <w:rFonts w:asciiTheme="minorHAnsi" w:hAnsiTheme="minorHAnsi"/>
                <w:sz w:val="23"/>
                <w:szCs w:val="23"/>
              </w:rPr>
              <w:t xml:space="preserve">M </w:t>
            </w:r>
            <w:r w:rsidR="004528ED" w:rsidRPr="00FA5640">
              <w:rPr>
                <w:rFonts w:asciiTheme="minorHAnsi" w:hAnsiTheme="minorHAnsi"/>
                <w:sz w:val="23"/>
                <w:szCs w:val="23"/>
              </w:rPr>
              <w:t xml:space="preserve">in FY14 </w:t>
            </w:r>
            <w:r w:rsidRPr="00FA5640">
              <w:rPr>
                <w:rFonts w:asciiTheme="minorHAnsi" w:hAnsiTheme="minorHAnsi"/>
                <w:sz w:val="23"/>
                <w:szCs w:val="23"/>
              </w:rPr>
              <w:t>to $</w:t>
            </w:r>
            <w:r w:rsidR="008F65D5" w:rsidRPr="00FA5640">
              <w:rPr>
                <w:rFonts w:asciiTheme="minorHAnsi" w:hAnsiTheme="minorHAnsi"/>
                <w:sz w:val="23"/>
                <w:szCs w:val="23"/>
              </w:rPr>
              <w:t>98</w:t>
            </w:r>
            <w:r w:rsidRPr="00FA5640">
              <w:rPr>
                <w:rFonts w:asciiTheme="minorHAnsi" w:hAnsiTheme="minorHAnsi"/>
                <w:sz w:val="23"/>
                <w:szCs w:val="23"/>
              </w:rPr>
              <w:t xml:space="preserve">M </w:t>
            </w:r>
            <w:r w:rsidR="004528ED" w:rsidRPr="00FA5640">
              <w:rPr>
                <w:rFonts w:asciiTheme="minorHAnsi" w:hAnsiTheme="minorHAnsi"/>
                <w:sz w:val="23"/>
                <w:szCs w:val="23"/>
              </w:rPr>
              <w:t>in FY16</w:t>
            </w:r>
          </w:p>
          <w:p w:rsidR="004B0447" w:rsidRPr="00FA5640" w:rsidRDefault="004B0447" w:rsidP="00FA5640">
            <w:pPr>
              <w:spacing w:after="60"/>
              <w:ind w:left="360"/>
              <w:rPr>
                <w:rFonts w:asciiTheme="minorHAnsi" w:hAnsiTheme="minorHAnsi"/>
                <w:sz w:val="23"/>
                <w:szCs w:val="23"/>
              </w:rPr>
            </w:pPr>
            <w:r w:rsidRPr="00FA5640">
              <w:rPr>
                <w:rFonts w:asciiTheme="minorHAnsi" w:hAnsiTheme="minorHAnsi"/>
                <w:i/>
                <w:color w:val="000000" w:themeColor="text1"/>
                <w:sz w:val="23"/>
                <w:szCs w:val="23"/>
                <w:highlight w:val="yellow"/>
              </w:rPr>
              <w:t>§ 1402 (d)(4)(C)</w:t>
            </w:r>
          </w:p>
        </w:tc>
      </w:tr>
      <w:tr w:rsidR="00E235B9" w:rsidRPr="009C05DF" w:rsidTr="00C025A0">
        <w:trPr>
          <w:cantSplit/>
          <w:trHeight w:val="83"/>
        </w:trPr>
        <w:tc>
          <w:tcPr>
            <w:tcW w:w="540" w:type="dxa"/>
          </w:tcPr>
          <w:p w:rsidR="00E235B9" w:rsidRPr="00FA5640" w:rsidRDefault="00E235B9" w:rsidP="00FA5640">
            <w:pPr>
              <w:pStyle w:val="ListParagraph"/>
              <w:spacing w:after="60"/>
              <w:ind w:left="0"/>
              <w:contextualSpacing w:val="0"/>
              <w:rPr>
                <w:rFonts w:asciiTheme="minorHAnsi" w:hAnsiTheme="minorHAnsi"/>
                <w:b/>
                <w:sz w:val="23"/>
                <w:szCs w:val="23"/>
              </w:rPr>
            </w:pPr>
            <w:r w:rsidRPr="00FA5640">
              <w:rPr>
                <w:rFonts w:asciiTheme="minorHAnsi" w:hAnsiTheme="minorHAnsi"/>
                <w:b/>
                <w:sz w:val="23"/>
                <w:szCs w:val="23"/>
              </w:rPr>
              <w:lastRenderedPageBreak/>
              <w:t>9</w:t>
            </w:r>
          </w:p>
        </w:tc>
        <w:tc>
          <w:tcPr>
            <w:tcW w:w="2430" w:type="dxa"/>
          </w:tcPr>
          <w:p w:rsidR="00E235B9" w:rsidRPr="00FA5640" w:rsidRDefault="00E235B9" w:rsidP="00FA5640">
            <w:pPr>
              <w:pStyle w:val="ListParagraph"/>
              <w:spacing w:after="60"/>
              <w:ind w:left="0"/>
              <w:contextualSpacing w:val="0"/>
              <w:rPr>
                <w:rFonts w:asciiTheme="minorHAnsi" w:hAnsiTheme="minorHAnsi"/>
                <w:b/>
                <w:sz w:val="23"/>
                <w:szCs w:val="23"/>
              </w:rPr>
            </w:pPr>
            <w:r w:rsidRPr="00FA5640">
              <w:rPr>
                <w:rFonts w:asciiTheme="minorHAnsi" w:hAnsiTheme="minorHAnsi"/>
                <w:b/>
                <w:sz w:val="23"/>
                <w:szCs w:val="23"/>
              </w:rPr>
              <w:t>Provide Funds for, and Have DOJ Issue a Report on, State Planning</w:t>
            </w:r>
          </w:p>
        </w:tc>
        <w:tc>
          <w:tcPr>
            <w:tcW w:w="10530" w:type="dxa"/>
          </w:tcPr>
          <w:p w:rsidR="00E235B9" w:rsidRPr="00FA5640" w:rsidRDefault="00E235B9" w:rsidP="00FA5640">
            <w:pPr>
              <w:spacing w:after="60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FA5640">
              <w:rPr>
                <w:rFonts w:asciiTheme="minorHAnsi" w:hAnsiTheme="minorHAnsi"/>
                <w:sz w:val="23"/>
                <w:szCs w:val="23"/>
                <w:u w:val="single"/>
              </w:rPr>
              <w:t>Problem</w:t>
            </w:r>
          </w:p>
          <w:p w:rsidR="00E235B9" w:rsidRPr="00FA5640" w:rsidRDefault="00E235B9" w:rsidP="00FA5640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rFonts w:asciiTheme="minorHAnsi" w:hAnsiTheme="minorHAnsi"/>
                <w:sz w:val="23"/>
                <w:szCs w:val="23"/>
              </w:rPr>
            </w:pPr>
            <w:r w:rsidRPr="00FA5640">
              <w:rPr>
                <w:rFonts w:asciiTheme="minorHAnsi" w:hAnsiTheme="minorHAnsi"/>
                <w:sz w:val="23"/>
                <w:szCs w:val="23"/>
              </w:rPr>
              <w:t xml:space="preserve">States often lack the resources </w:t>
            </w:r>
            <w:r w:rsidR="004528ED" w:rsidRPr="00FA5640">
              <w:rPr>
                <w:rFonts w:asciiTheme="minorHAnsi" w:hAnsiTheme="minorHAnsi"/>
                <w:sz w:val="23"/>
                <w:szCs w:val="23"/>
              </w:rPr>
              <w:t>and/</w:t>
            </w:r>
            <w:r w:rsidRPr="00FA5640">
              <w:rPr>
                <w:rFonts w:asciiTheme="minorHAnsi" w:hAnsiTheme="minorHAnsi"/>
                <w:sz w:val="23"/>
                <w:szCs w:val="23"/>
              </w:rPr>
              <w:t xml:space="preserve">or </w:t>
            </w:r>
            <w:r w:rsidR="004528ED" w:rsidRPr="00FA5640">
              <w:rPr>
                <w:rFonts w:asciiTheme="minorHAnsi" w:hAnsiTheme="minorHAnsi"/>
                <w:sz w:val="23"/>
                <w:szCs w:val="23"/>
              </w:rPr>
              <w:t xml:space="preserve">the </w:t>
            </w:r>
            <w:r w:rsidRPr="00FA5640">
              <w:rPr>
                <w:rFonts w:asciiTheme="minorHAnsi" w:hAnsiTheme="minorHAnsi"/>
                <w:sz w:val="23"/>
                <w:szCs w:val="23"/>
              </w:rPr>
              <w:t>will to plan how best to serve victims</w:t>
            </w:r>
            <w:r w:rsidR="004528ED" w:rsidRPr="00FA5640">
              <w:rPr>
                <w:rFonts w:asciiTheme="minorHAnsi" w:hAnsiTheme="minorHAnsi"/>
                <w:sz w:val="23"/>
                <w:szCs w:val="23"/>
              </w:rPr>
              <w:t>.</w:t>
            </w:r>
          </w:p>
          <w:p w:rsidR="00E235B9" w:rsidRPr="00FA5640" w:rsidRDefault="00E235B9" w:rsidP="00FA5640">
            <w:pPr>
              <w:spacing w:after="60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FA5640">
              <w:rPr>
                <w:rFonts w:asciiTheme="minorHAnsi" w:hAnsiTheme="minorHAnsi"/>
                <w:sz w:val="23"/>
                <w:szCs w:val="23"/>
                <w:u w:val="single"/>
              </w:rPr>
              <w:t>Toomey-Schumer Solution</w:t>
            </w:r>
          </w:p>
          <w:p w:rsidR="00E235B9" w:rsidRPr="00FA5640" w:rsidRDefault="004528ED" w:rsidP="00FA5640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rFonts w:asciiTheme="minorHAnsi" w:hAnsiTheme="minorHAnsi"/>
                <w:i/>
                <w:sz w:val="23"/>
                <w:szCs w:val="23"/>
              </w:rPr>
            </w:pPr>
            <w:r w:rsidRPr="00FA5640">
              <w:rPr>
                <w:rFonts w:asciiTheme="minorHAnsi" w:hAnsiTheme="minorHAnsi"/>
                <w:sz w:val="23"/>
                <w:szCs w:val="23"/>
              </w:rPr>
              <w:t>Provide</w:t>
            </w:r>
            <w:r w:rsidR="00E235B9" w:rsidRPr="00FA5640">
              <w:rPr>
                <w:rFonts w:asciiTheme="minorHAnsi" w:hAnsiTheme="minorHAnsi"/>
                <w:sz w:val="23"/>
                <w:szCs w:val="23"/>
              </w:rPr>
              <w:t xml:space="preserve"> that the funds </w:t>
            </w:r>
            <w:r w:rsidRPr="00FA5640">
              <w:rPr>
                <w:rFonts w:asciiTheme="minorHAnsi" w:hAnsiTheme="minorHAnsi"/>
                <w:sz w:val="23"/>
                <w:szCs w:val="23"/>
              </w:rPr>
              <w:t>that</w:t>
            </w:r>
            <w:r w:rsidR="00E235B9" w:rsidRPr="00FA5640">
              <w:rPr>
                <w:rFonts w:asciiTheme="minorHAnsi" w:hAnsiTheme="minorHAnsi"/>
                <w:sz w:val="23"/>
                <w:szCs w:val="23"/>
              </w:rPr>
              <w:t xml:space="preserve"> States </w:t>
            </w:r>
            <w:r w:rsidRPr="00FA5640">
              <w:rPr>
                <w:rFonts w:asciiTheme="minorHAnsi" w:hAnsiTheme="minorHAnsi"/>
                <w:sz w:val="23"/>
                <w:szCs w:val="23"/>
              </w:rPr>
              <w:t>may</w:t>
            </w:r>
            <w:r w:rsidR="00E235B9" w:rsidRPr="00FA5640">
              <w:rPr>
                <w:rFonts w:asciiTheme="minorHAnsi" w:hAnsiTheme="minorHAnsi"/>
                <w:sz w:val="23"/>
                <w:szCs w:val="23"/>
              </w:rPr>
              <w:t xml:space="preserve"> use for training may also be used for planning</w:t>
            </w:r>
            <w:r w:rsidRPr="00FA5640">
              <w:rPr>
                <w:rFonts w:asciiTheme="minorHAnsi" w:hAnsiTheme="minorHAnsi"/>
                <w:sz w:val="23"/>
                <w:szCs w:val="23"/>
              </w:rPr>
              <w:t>.</w:t>
            </w:r>
            <w:r w:rsidR="00AE18F3" w:rsidRPr="00FA5640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AE18F3" w:rsidRPr="00FA5640">
              <w:rPr>
                <w:rFonts w:asciiTheme="minorHAnsi" w:hAnsiTheme="minorHAnsi"/>
                <w:i/>
                <w:color w:val="000000" w:themeColor="text1"/>
                <w:sz w:val="23"/>
                <w:szCs w:val="23"/>
                <w:highlight w:val="yellow"/>
              </w:rPr>
              <w:t>§ </w:t>
            </w:r>
            <w:r w:rsidR="00AE18F3" w:rsidRPr="00FA5640">
              <w:rPr>
                <w:rFonts w:asciiTheme="minorHAnsi" w:hAnsiTheme="minorHAnsi"/>
                <w:i/>
                <w:sz w:val="23"/>
                <w:szCs w:val="23"/>
                <w:highlight w:val="yellow"/>
              </w:rPr>
              <w:t>1404(b)(3)(B)</w:t>
            </w:r>
          </w:p>
          <w:p w:rsidR="00E235B9" w:rsidRPr="00FA5640" w:rsidRDefault="00E235B9" w:rsidP="00FA5640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rFonts w:asciiTheme="minorHAnsi" w:hAnsiTheme="minorHAnsi"/>
                <w:sz w:val="23"/>
                <w:szCs w:val="23"/>
              </w:rPr>
            </w:pPr>
            <w:r w:rsidRPr="00FA5640">
              <w:rPr>
                <w:rFonts w:asciiTheme="minorHAnsi" w:hAnsiTheme="minorHAnsi"/>
                <w:sz w:val="23"/>
                <w:szCs w:val="23"/>
              </w:rPr>
              <w:t xml:space="preserve">Require DOJ to issue a report to Congress on </w:t>
            </w:r>
            <w:r w:rsidR="004528ED" w:rsidRPr="00FA5640">
              <w:rPr>
                <w:rFonts w:asciiTheme="minorHAnsi" w:hAnsiTheme="minorHAnsi"/>
                <w:sz w:val="23"/>
                <w:szCs w:val="23"/>
              </w:rPr>
              <w:t>whether S</w:t>
            </w:r>
            <w:r w:rsidRPr="00FA5640">
              <w:rPr>
                <w:rFonts w:asciiTheme="minorHAnsi" w:hAnsiTheme="minorHAnsi"/>
                <w:sz w:val="23"/>
                <w:szCs w:val="23"/>
              </w:rPr>
              <w:t xml:space="preserve">tates </w:t>
            </w:r>
            <w:r w:rsidR="004528ED" w:rsidRPr="00FA5640">
              <w:rPr>
                <w:rFonts w:asciiTheme="minorHAnsi" w:hAnsiTheme="minorHAnsi"/>
                <w:sz w:val="23"/>
                <w:szCs w:val="23"/>
              </w:rPr>
              <w:t>should be required to submit State</w:t>
            </w:r>
            <w:r w:rsidRPr="00FA5640">
              <w:rPr>
                <w:rFonts w:asciiTheme="minorHAnsi" w:hAnsiTheme="minorHAnsi"/>
                <w:sz w:val="23"/>
                <w:szCs w:val="23"/>
              </w:rPr>
              <w:t xml:space="preserve"> plans</w:t>
            </w:r>
            <w:r w:rsidR="00AE18F3" w:rsidRPr="00FA5640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AE18F3" w:rsidRPr="00FA5640">
              <w:rPr>
                <w:rFonts w:asciiTheme="minorHAnsi" w:hAnsiTheme="minorHAnsi"/>
                <w:i/>
                <w:sz w:val="23"/>
                <w:szCs w:val="23"/>
                <w:highlight w:val="yellow"/>
              </w:rPr>
              <w:t>§ 5 of Act</w:t>
            </w:r>
          </w:p>
        </w:tc>
      </w:tr>
    </w:tbl>
    <w:p w:rsidR="00E50EDF" w:rsidRPr="009C05DF" w:rsidRDefault="00E50EDF" w:rsidP="00FA5640">
      <w:pPr>
        <w:jc w:val="both"/>
        <w:rPr>
          <w:rFonts w:asciiTheme="minorHAnsi" w:hAnsiTheme="minorHAnsi"/>
          <w:b/>
          <w:szCs w:val="24"/>
          <w:highlight w:val="yellow"/>
        </w:rPr>
      </w:pPr>
    </w:p>
    <w:sectPr w:rsidR="00E50EDF" w:rsidRPr="009C05DF" w:rsidSect="008749CC">
      <w:headerReference w:type="default" r:id="rId9"/>
      <w:footerReference w:type="default" r:id="rId10"/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A4E" w:rsidRDefault="00F35A4E" w:rsidP="00B20028">
      <w:pPr>
        <w:spacing w:after="0"/>
      </w:pPr>
      <w:r>
        <w:separator/>
      </w:r>
    </w:p>
  </w:endnote>
  <w:endnote w:type="continuationSeparator" w:id="0">
    <w:p w:rsidR="00F35A4E" w:rsidRDefault="00F35A4E" w:rsidP="00B200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669701"/>
      <w:docPartObj>
        <w:docPartGallery w:val="Page Numbers (Bottom of Page)"/>
        <w:docPartUnique/>
      </w:docPartObj>
    </w:sdtPr>
    <w:sdtEndPr>
      <w:rPr>
        <w:noProof/>
        <w:sz w:val="28"/>
        <w:szCs w:val="28"/>
      </w:rPr>
    </w:sdtEndPr>
    <w:sdtContent>
      <w:p w:rsidR="00450C86" w:rsidRPr="005467D5" w:rsidRDefault="008E6526" w:rsidP="008E6526">
        <w:pPr>
          <w:pStyle w:val="Footer"/>
          <w:tabs>
            <w:tab w:val="left" w:pos="7761"/>
            <w:tab w:val="right" w:pos="12960"/>
          </w:tabs>
          <w:rPr>
            <w:sz w:val="28"/>
            <w:szCs w:val="28"/>
          </w:rPr>
        </w:pPr>
        <w:r>
          <w:tab/>
        </w:r>
        <w:r>
          <w:tab/>
        </w:r>
        <w:r>
          <w:tab/>
        </w:r>
        <w:r>
          <w:tab/>
        </w:r>
        <w:r w:rsidR="00450C86" w:rsidRPr="005467D5">
          <w:rPr>
            <w:sz w:val="28"/>
            <w:szCs w:val="28"/>
          </w:rPr>
          <w:fldChar w:fldCharType="begin"/>
        </w:r>
        <w:r w:rsidR="00450C86" w:rsidRPr="005467D5">
          <w:rPr>
            <w:sz w:val="28"/>
            <w:szCs w:val="28"/>
          </w:rPr>
          <w:instrText xml:space="preserve"> PAGE   \* MERGEFORMAT </w:instrText>
        </w:r>
        <w:r w:rsidR="00450C86" w:rsidRPr="005467D5">
          <w:rPr>
            <w:sz w:val="28"/>
            <w:szCs w:val="28"/>
          </w:rPr>
          <w:fldChar w:fldCharType="separate"/>
        </w:r>
        <w:r w:rsidR="004C6B82">
          <w:rPr>
            <w:noProof/>
            <w:sz w:val="28"/>
            <w:szCs w:val="28"/>
          </w:rPr>
          <w:t>1</w:t>
        </w:r>
        <w:r w:rsidR="00450C86" w:rsidRPr="005467D5">
          <w:rPr>
            <w:noProof/>
            <w:sz w:val="28"/>
            <w:szCs w:val="28"/>
          </w:rPr>
          <w:fldChar w:fldCharType="end"/>
        </w:r>
      </w:p>
    </w:sdtContent>
  </w:sdt>
  <w:p w:rsidR="00450C86" w:rsidRDefault="00450C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A4E" w:rsidRDefault="00F35A4E" w:rsidP="00B20028">
      <w:pPr>
        <w:spacing w:after="0"/>
      </w:pPr>
      <w:r>
        <w:separator/>
      </w:r>
    </w:p>
  </w:footnote>
  <w:footnote w:type="continuationSeparator" w:id="0">
    <w:p w:rsidR="00F35A4E" w:rsidRDefault="00F35A4E" w:rsidP="00B200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F0" w:rsidRPr="00414D63" w:rsidRDefault="00B94BF0" w:rsidP="00B94BF0">
    <w:pPr>
      <w:pStyle w:val="Header"/>
      <w:tabs>
        <w:tab w:val="left" w:pos="11533"/>
        <w:tab w:val="right" w:pos="12960"/>
      </w:tabs>
      <w:spacing w:before="0"/>
      <w:rPr>
        <w:b/>
        <w:i/>
        <w:color w:val="FF0000"/>
      </w:rPr>
    </w:pPr>
    <w:r>
      <w:rPr>
        <w:b/>
        <w:i/>
        <w:color w:val="FF0000"/>
      </w:rPr>
      <w:tab/>
    </w:r>
    <w:r>
      <w:rPr>
        <w:b/>
        <w:i/>
        <w:color w:val="FF0000"/>
      </w:rPr>
      <w:tab/>
    </w:r>
  </w:p>
  <w:p w:rsidR="00CE1C4A" w:rsidRPr="001C2BA3" w:rsidRDefault="0052604B" w:rsidP="00F7325C">
    <w:pPr>
      <w:pStyle w:val="Header"/>
      <w:spacing w:before="0" w:after="120"/>
      <w:jc w:val="right"/>
      <w:rPr>
        <w:b/>
        <w:i/>
        <w:color w:val="FF0000"/>
      </w:rPr>
    </w:pPr>
    <w:r w:rsidRPr="00414D63">
      <w:rPr>
        <w:b/>
        <w:i/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5B33"/>
    <w:multiLevelType w:val="hybridMultilevel"/>
    <w:tmpl w:val="1D0E17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961258"/>
    <w:multiLevelType w:val="hybridMultilevel"/>
    <w:tmpl w:val="D2FA7DE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DC0D28"/>
    <w:multiLevelType w:val="hybridMultilevel"/>
    <w:tmpl w:val="BE8A685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68698D"/>
    <w:multiLevelType w:val="hybridMultilevel"/>
    <w:tmpl w:val="23EA2AB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C8A224F"/>
    <w:multiLevelType w:val="hybridMultilevel"/>
    <w:tmpl w:val="BBA05B9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93748E"/>
    <w:multiLevelType w:val="hybridMultilevel"/>
    <w:tmpl w:val="7BBA0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05F58"/>
    <w:multiLevelType w:val="hybridMultilevel"/>
    <w:tmpl w:val="0BDE88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C103A"/>
    <w:multiLevelType w:val="hybridMultilevel"/>
    <w:tmpl w:val="78A498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5E71BD"/>
    <w:multiLevelType w:val="hybridMultilevel"/>
    <w:tmpl w:val="51940F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8B592F"/>
    <w:multiLevelType w:val="hybridMultilevel"/>
    <w:tmpl w:val="D73C96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1291F"/>
    <w:multiLevelType w:val="hybridMultilevel"/>
    <w:tmpl w:val="A80C42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EB42B3"/>
    <w:multiLevelType w:val="hybridMultilevel"/>
    <w:tmpl w:val="321A91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B3DA2"/>
    <w:multiLevelType w:val="hybridMultilevel"/>
    <w:tmpl w:val="5486F1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742F87"/>
    <w:multiLevelType w:val="hybridMultilevel"/>
    <w:tmpl w:val="19F4EC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0AF0364"/>
    <w:multiLevelType w:val="hybridMultilevel"/>
    <w:tmpl w:val="87DA47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134DE7"/>
    <w:multiLevelType w:val="hybridMultilevel"/>
    <w:tmpl w:val="A5A4051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7A77AB3"/>
    <w:multiLevelType w:val="hybridMultilevel"/>
    <w:tmpl w:val="1E0E888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90D223B"/>
    <w:multiLevelType w:val="hybridMultilevel"/>
    <w:tmpl w:val="CBA0368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80251A8"/>
    <w:multiLevelType w:val="hybridMultilevel"/>
    <w:tmpl w:val="05584F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1D1452"/>
    <w:multiLevelType w:val="hybridMultilevel"/>
    <w:tmpl w:val="A62430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A30CA2"/>
    <w:multiLevelType w:val="hybridMultilevel"/>
    <w:tmpl w:val="3F7E1F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956963"/>
    <w:multiLevelType w:val="hybridMultilevel"/>
    <w:tmpl w:val="9B9E8D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E6A71E7"/>
    <w:multiLevelType w:val="hybridMultilevel"/>
    <w:tmpl w:val="1E2276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4"/>
  </w:num>
  <w:num w:numId="4">
    <w:abstractNumId w:val="10"/>
  </w:num>
  <w:num w:numId="5">
    <w:abstractNumId w:val="4"/>
  </w:num>
  <w:num w:numId="6">
    <w:abstractNumId w:val="8"/>
  </w:num>
  <w:num w:numId="7">
    <w:abstractNumId w:val="21"/>
  </w:num>
  <w:num w:numId="8">
    <w:abstractNumId w:val="1"/>
  </w:num>
  <w:num w:numId="9">
    <w:abstractNumId w:val="3"/>
  </w:num>
  <w:num w:numId="10">
    <w:abstractNumId w:val="2"/>
  </w:num>
  <w:num w:numId="11">
    <w:abstractNumId w:val="5"/>
  </w:num>
  <w:num w:numId="12">
    <w:abstractNumId w:val="16"/>
  </w:num>
  <w:num w:numId="13">
    <w:abstractNumId w:val="7"/>
  </w:num>
  <w:num w:numId="14">
    <w:abstractNumId w:val="15"/>
  </w:num>
  <w:num w:numId="15">
    <w:abstractNumId w:val="11"/>
  </w:num>
  <w:num w:numId="16">
    <w:abstractNumId w:val="12"/>
  </w:num>
  <w:num w:numId="17">
    <w:abstractNumId w:val="0"/>
  </w:num>
  <w:num w:numId="18">
    <w:abstractNumId w:val="20"/>
  </w:num>
  <w:num w:numId="19">
    <w:abstractNumId w:val="19"/>
  </w:num>
  <w:num w:numId="20">
    <w:abstractNumId w:val="6"/>
  </w:num>
  <w:num w:numId="21">
    <w:abstractNumId w:val="9"/>
  </w:num>
  <w:num w:numId="22">
    <w:abstractNumId w:val="17"/>
  </w:num>
  <w:num w:numId="23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9C"/>
    <w:rsid w:val="000013B7"/>
    <w:rsid w:val="000079C6"/>
    <w:rsid w:val="00037298"/>
    <w:rsid w:val="00071BEE"/>
    <w:rsid w:val="000D556D"/>
    <w:rsid w:val="000D6F9C"/>
    <w:rsid w:val="00112363"/>
    <w:rsid w:val="001316A4"/>
    <w:rsid w:val="00182209"/>
    <w:rsid w:val="001921CB"/>
    <w:rsid w:val="00197593"/>
    <w:rsid w:val="001B4554"/>
    <w:rsid w:val="001C2BA3"/>
    <w:rsid w:val="001E4D09"/>
    <w:rsid w:val="00247516"/>
    <w:rsid w:val="0025361F"/>
    <w:rsid w:val="00262409"/>
    <w:rsid w:val="002918B5"/>
    <w:rsid w:val="002D183F"/>
    <w:rsid w:val="002F772F"/>
    <w:rsid w:val="00304ACA"/>
    <w:rsid w:val="00345706"/>
    <w:rsid w:val="0037171C"/>
    <w:rsid w:val="00384BB9"/>
    <w:rsid w:val="003A7378"/>
    <w:rsid w:val="003B0392"/>
    <w:rsid w:val="003F7572"/>
    <w:rsid w:val="00414D63"/>
    <w:rsid w:val="00422809"/>
    <w:rsid w:val="004379C7"/>
    <w:rsid w:val="00450C86"/>
    <w:rsid w:val="004528ED"/>
    <w:rsid w:val="004806B4"/>
    <w:rsid w:val="00495DF1"/>
    <w:rsid w:val="004B0447"/>
    <w:rsid w:val="004C6B82"/>
    <w:rsid w:val="004D2B2A"/>
    <w:rsid w:val="004F7E55"/>
    <w:rsid w:val="0052604B"/>
    <w:rsid w:val="00526306"/>
    <w:rsid w:val="005467D5"/>
    <w:rsid w:val="005734DE"/>
    <w:rsid w:val="005C7052"/>
    <w:rsid w:val="005E4258"/>
    <w:rsid w:val="005F4B12"/>
    <w:rsid w:val="00600F78"/>
    <w:rsid w:val="006A0A98"/>
    <w:rsid w:val="00792942"/>
    <w:rsid w:val="007E17AC"/>
    <w:rsid w:val="00803922"/>
    <w:rsid w:val="0084061A"/>
    <w:rsid w:val="0087365F"/>
    <w:rsid w:val="008749CC"/>
    <w:rsid w:val="00895D2A"/>
    <w:rsid w:val="008C5632"/>
    <w:rsid w:val="008D680A"/>
    <w:rsid w:val="008E6526"/>
    <w:rsid w:val="008E72DB"/>
    <w:rsid w:val="008F65D5"/>
    <w:rsid w:val="009078A9"/>
    <w:rsid w:val="00947023"/>
    <w:rsid w:val="0095051F"/>
    <w:rsid w:val="00963E1D"/>
    <w:rsid w:val="00966A88"/>
    <w:rsid w:val="00976270"/>
    <w:rsid w:val="009C05DF"/>
    <w:rsid w:val="009C2180"/>
    <w:rsid w:val="009C64EE"/>
    <w:rsid w:val="009D675A"/>
    <w:rsid w:val="009E250E"/>
    <w:rsid w:val="009F1F1F"/>
    <w:rsid w:val="00A258A7"/>
    <w:rsid w:val="00A35CC3"/>
    <w:rsid w:val="00A63907"/>
    <w:rsid w:val="00A95F91"/>
    <w:rsid w:val="00AB6B5C"/>
    <w:rsid w:val="00AE18F3"/>
    <w:rsid w:val="00AE5424"/>
    <w:rsid w:val="00B10D9D"/>
    <w:rsid w:val="00B20028"/>
    <w:rsid w:val="00B346E8"/>
    <w:rsid w:val="00B352CD"/>
    <w:rsid w:val="00B94BF0"/>
    <w:rsid w:val="00B957A9"/>
    <w:rsid w:val="00C025A0"/>
    <w:rsid w:val="00C31AD3"/>
    <w:rsid w:val="00C53B7C"/>
    <w:rsid w:val="00C711CB"/>
    <w:rsid w:val="00C86EAF"/>
    <w:rsid w:val="00CA003B"/>
    <w:rsid w:val="00CA106C"/>
    <w:rsid w:val="00CB5310"/>
    <w:rsid w:val="00CE156E"/>
    <w:rsid w:val="00CE1C4A"/>
    <w:rsid w:val="00D81051"/>
    <w:rsid w:val="00D83872"/>
    <w:rsid w:val="00D93FC8"/>
    <w:rsid w:val="00D94D98"/>
    <w:rsid w:val="00D97494"/>
    <w:rsid w:val="00DE0613"/>
    <w:rsid w:val="00DE5715"/>
    <w:rsid w:val="00E06DDE"/>
    <w:rsid w:val="00E235B9"/>
    <w:rsid w:val="00E50EDF"/>
    <w:rsid w:val="00E74A85"/>
    <w:rsid w:val="00ED576D"/>
    <w:rsid w:val="00F35A4E"/>
    <w:rsid w:val="00F7325C"/>
    <w:rsid w:val="00F96AAF"/>
    <w:rsid w:val="00FA1095"/>
    <w:rsid w:val="00FA5640"/>
    <w:rsid w:val="00FA7AF8"/>
    <w:rsid w:val="00FC7766"/>
    <w:rsid w:val="00FD7041"/>
    <w:rsid w:val="00FE7F19"/>
    <w:rsid w:val="00FF37BD"/>
    <w:rsid w:val="00FF4D0F"/>
    <w:rsid w:val="00FF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6F9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F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numbell">
    <w:name w:val="enumbell"/>
    <w:basedOn w:val="DefaultParagraphFont"/>
    <w:rsid w:val="000D6F9C"/>
  </w:style>
  <w:style w:type="character" w:customStyle="1" w:styleId="ptext-">
    <w:name w:val="ptext-"/>
    <w:basedOn w:val="DefaultParagraphFont"/>
    <w:rsid w:val="000D6F9C"/>
  </w:style>
  <w:style w:type="character" w:styleId="Hyperlink">
    <w:name w:val="Hyperlink"/>
    <w:basedOn w:val="DefaultParagraphFont"/>
    <w:uiPriority w:val="99"/>
    <w:semiHidden/>
    <w:unhideWhenUsed/>
    <w:rsid w:val="000D6F9C"/>
    <w:rPr>
      <w:color w:val="0000FF"/>
      <w:u w:val="single"/>
    </w:rPr>
  </w:style>
  <w:style w:type="character" w:customStyle="1" w:styleId="ptext-5800-28">
    <w:name w:val="ptext-5800-28"/>
    <w:basedOn w:val="DefaultParagraphFont"/>
    <w:rsid w:val="000D6F9C"/>
  </w:style>
  <w:style w:type="table" w:styleId="TableGrid">
    <w:name w:val="Table Grid"/>
    <w:basedOn w:val="TableNormal"/>
    <w:uiPriority w:val="39"/>
    <w:rsid w:val="00B2002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002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20028"/>
  </w:style>
  <w:style w:type="paragraph" w:styleId="Footer">
    <w:name w:val="footer"/>
    <w:basedOn w:val="Normal"/>
    <w:link w:val="FooterChar"/>
    <w:uiPriority w:val="99"/>
    <w:unhideWhenUsed/>
    <w:rsid w:val="00B2002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20028"/>
  </w:style>
  <w:style w:type="paragraph" w:styleId="ListParagraph">
    <w:name w:val="List Paragraph"/>
    <w:basedOn w:val="Normal"/>
    <w:uiPriority w:val="34"/>
    <w:qFormat/>
    <w:rsid w:val="004379C7"/>
    <w:pPr>
      <w:spacing w:after="0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39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6F9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F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numbell">
    <w:name w:val="enumbell"/>
    <w:basedOn w:val="DefaultParagraphFont"/>
    <w:rsid w:val="000D6F9C"/>
  </w:style>
  <w:style w:type="character" w:customStyle="1" w:styleId="ptext-">
    <w:name w:val="ptext-"/>
    <w:basedOn w:val="DefaultParagraphFont"/>
    <w:rsid w:val="000D6F9C"/>
  </w:style>
  <w:style w:type="character" w:styleId="Hyperlink">
    <w:name w:val="Hyperlink"/>
    <w:basedOn w:val="DefaultParagraphFont"/>
    <w:uiPriority w:val="99"/>
    <w:semiHidden/>
    <w:unhideWhenUsed/>
    <w:rsid w:val="000D6F9C"/>
    <w:rPr>
      <w:color w:val="0000FF"/>
      <w:u w:val="single"/>
    </w:rPr>
  </w:style>
  <w:style w:type="character" w:customStyle="1" w:styleId="ptext-5800-28">
    <w:name w:val="ptext-5800-28"/>
    <w:basedOn w:val="DefaultParagraphFont"/>
    <w:rsid w:val="000D6F9C"/>
  </w:style>
  <w:style w:type="table" w:styleId="TableGrid">
    <w:name w:val="Table Grid"/>
    <w:basedOn w:val="TableNormal"/>
    <w:uiPriority w:val="39"/>
    <w:rsid w:val="00B2002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002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20028"/>
  </w:style>
  <w:style w:type="paragraph" w:styleId="Footer">
    <w:name w:val="footer"/>
    <w:basedOn w:val="Normal"/>
    <w:link w:val="FooterChar"/>
    <w:uiPriority w:val="99"/>
    <w:unhideWhenUsed/>
    <w:rsid w:val="00B2002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20028"/>
  </w:style>
  <w:style w:type="paragraph" w:styleId="ListParagraph">
    <w:name w:val="List Paragraph"/>
    <w:basedOn w:val="Normal"/>
    <w:uiPriority w:val="34"/>
    <w:qFormat/>
    <w:rsid w:val="004379C7"/>
    <w:pPr>
      <w:spacing w:after="0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39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2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1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72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4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9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7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76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6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4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2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3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1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0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9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2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1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5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4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1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6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6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9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3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6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2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3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4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1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1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4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6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1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8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5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2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1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0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7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7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8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38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9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7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2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6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2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9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15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90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0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1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ECC21-66C5-4435-BF18-B9741728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6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account</dc:creator>
  <cp:lastModifiedBy>SAA</cp:lastModifiedBy>
  <cp:revision>33</cp:revision>
  <cp:lastPrinted>2014-11-12T21:59:00Z</cp:lastPrinted>
  <dcterms:created xsi:type="dcterms:W3CDTF">2014-10-30T14:35:00Z</dcterms:created>
  <dcterms:modified xsi:type="dcterms:W3CDTF">2015-01-25T19:50:00Z</dcterms:modified>
</cp:coreProperties>
</file>