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55C99" w:rsidP="00B8038B" w:rsidRDefault="00B8038B" w14:paraId="2C15CBE3" w14:textId="77777777">
      <w:pPr>
        <w:rPr>
          <w:noProof/>
        </w:rPr>
      </w:pPr>
      <w:r w:rsidRPr="00F930C5">
        <w:rPr>
          <w:noProof/>
        </w:rPr>
        <w:drawing>
          <wp:anchor distT="0" distB="0" distL="114300" distR="114300" simplePos="0" relativeHeight="251659776" behindDoc="1" locked="0" layoutInCell="1" allowOverlap="1" wp14:anchorId="5589350C" wp14:editId="0BC4FA15">
            <wp:simplePos x="0" y="0"/>
            <wp:positionH relativeFrom="margin">
              <wp:posOffset>1190625</wp:posOffset>
            </wp:positionH>
            <wp:positionV relativeFrom="paragraph">
              <wp:posOffset>-638810</wp:posOffset>
            </wp:positionV>
            <wp:extent cx="3022600" cy="16256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-Letterhead2020-v2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8B" w:rsidP="00E55C99" w:rsidRDefault="00B8038B" w14:paraId="5B3B9942" w14:textId="77777777">
      <w:pPr>
        <w:jc w:val="center"/>
        <w:rPr>
          <w:noProof/>
        </w:rPr>
      </w:pPr>
    </w:p>
    <w:p w:rsidR="00B8038B" w:rsidP="00E55C99" w:rsidRDefault="00B8038B" w14:paraId="187351FE" w14:textId="77777777">
      <w:pPr>
        <w:jc w:val="center"/>
        <w:rPr>
          <w:noProof/>
        </w:rPr>
      </w:pPr>
    </w:p>
    <w:p w:rsidR="00B8038B" w:rsidP="00E55C99" w:rsidRDefault="00B8038B" w14:paraId="1B1D4F06" w14:textId="77777777">
      <w:pPr>
        <w:jc w:val="center"/>
        <w:rPr>
          <w:noProof/>
        </w:rPr>
      </w:pPr>
    </w:p>
    <w:p w:rsidR="00B8038B" w:rsidP="00E55C99" w:rsidRDefault="00B8038B" w14:paraId="4E6D532C" w14:textId="77777777">
      <w:pPr>
        <w:jc w:val="center"/>
        <w:rPr>
          <w:noProof/>
        </w:rPr>
      </w:pPr>
    </w:p>
    <w:p w:rsidR="00B8038B" w:rsidP="00E55C99" w:rsidRDefault="00B8038B" w14:paraId="531CAF73" w14:textId="77777777">
      <w:pPr>
        <w:jc w:val="center"/>
        <w:rPr>
          <w:noProof/>
        </w:rPr>
      </w:pPr>
    </w:p>
    <w:p w:rsidR="00B8038B" w:rsidP="00B8038B" w:rsidRDefault="00B8038B" w14:paraId="0E83C145" w14:textId="77777777">
      <w:pPr>
        <w:jc w:val="center"/>
        <w:rPr>
          <w:rFonts w:ascii="Garamond" w:hAnsi="Garamond"/>
          <w:sz w:val="28"/>
          <w:szCs w:val="28"/>
        </w:rPr>
      </w:pPr>
    </w:p>
    <w:p w:rsidRPr="004039EA" w:rsidR="00105E2A" w:rsidP="00B8038B" w:rsidRDefault="00E55C99" w14:paraId="6F9A3C85" w14:textId="77777777">
      <w:pPr>
        <w:jc w:val="center"/>
        <w:rPr>
          <w:rFonts w:ascii="Garamond" w:hAnsi="Garamond"/>
          <w:sz w:val="28"/>
          <w:szCs w:val="28"/>
        </w:rPr>
      </w:pPr>
      <w:r w:rsidRPr="004039EA">
        <w:rPr>
          <w:rFonts w:ascii="Garamond" w:hAnsi="Garamond"/>
          <w:sz w:val="28"/>
          <w:szCs w:val="28"/>
        </w:rPr>
        <w:t>Areas for Improve</w:t>
      </w:r>
      <w:r w:rsidRPr="004039EA" w:rsidR="00105E2A">
        <w:rPr>
          <w:rFonts w:ascii="Garamond" w:hAnsi="Garamond"/>
          <w:sz w:val="28"/>
          <w:szCs w:val="28"/>
        </w:rPr>
        <w:t>ment</w:t>
      </w:r>
    </w:p>
    <w:p w:rsidR="008A00CF" w:rsidP="00E55C99" w:rsidRDefault="008A00CF" w14:paraId="0B10ACF6" w14:textId="31079F7D">
      <w:pPr>
        <w:ind w:left="360"/>
        <w:jc w:val="center"/>
        <w:rPr>
          <w:rFonts w:ascii="Garamond" w:hAnsi="Garamond"/>
          <w:sz w:val="28"/>
          <w:szCs w:val="28"/>
        </w:rPr>
      </w:pPr>
      <w:r w:rsidRPr="008A00CF">
        <w:rPr>
          <w:rFonts w:ascii="Garamond" w:hAnsi="Garamond"/>
          <w:sz w:val="28"/>
          <w:szCs w:val="28"/>
        </w:rPr>
        <w:t xml:space="preserve">Improving CAC Response </w:t>
      </w:r>
      <w:r w:rsidR="00813512">
        <w:rPr>
          <w:rFonts w:ascii="Garamond" w:hAnsi="Garamond"/>
          <w:sz w:val="28"/>
          <w:szCs w:val="28"/>
        </w:rPr>
        <w:t xml:space="preserve">to </w:t>
      </w:r>
      <w:r w:rsidRPr="00813512" w:rsidR="00813512">
        <w:rPr>
          <w:rFonts w:ascii="Garamond" w:hAnsi="Garamond"/>
          <w:sz w:val="28"/>
          <w:szCs w:val="28"/>
        </w:rPr>
        <w:t>TRAININGS AND PROVISION OF SERVICES TO VICTIMS OF CHILD PORNOGRAPHY</w:t>
      </w:r>
    </w:p>
    <w:p w:rsidRPr="004039EA" w:rsidR="00113290" w:rsidP="00E55C99" w:rsidRDefault="00A95F04" w14:paraId="19C8098C" w14:textId="77777777">
      <w:pPr>
        <w:ind w:left="360"/>
        <w:jc w:val="center"/>
        <w:rPr>
          <w:rFonts w:ascii="Garamond" w:hAnsi="Garamond"/>
          <w:sz w:val="28"/>
          <w:szCs w:val="28"/>
        </w:rPr>
      </w:pPr>
      <w:r w:rsidRPr="004039EA">
        <w:rPr>
          <w:rFonts w:ascii="Garamond" w:hAnsi="Garamond"/>
          <w:sz w:val="28"/>
          <w:szCs w:val="28"/>
        </w:rPr>
        <w:t>Maximum points: 100</w:t>
      </w:r>
    </w:p>
    <w:p w:rsidRPr="004039EA" w:rsidR="00E55C99" w:rsidP="00E55C99" w:rsidRDefault="00E55C99" w14:paraId="2A2311D5" w14:textId="77777777">
      <w:pPr>
        <w:ind w:left="360"/>
        <w:jc w:val="center"/>
        <w:rPr>
          <w:rFonts w:ascii="Garamond" w:hAnsi="Garamond"/>
          <w:sz w:val="28"/>
          <w:szCs w:val="28"/>
        </w:rPr>
      </w:pPr>
      <w:r w:rsidRPr="0EE852B1" w:rsidR="00E55C99">
        <w:rPr>
          <w:rFonts w:ascii="Garamond" w:hAnsi="Garamond"/>
          <w:sz w:val="28"/>
          <w:szCs w:val="28"/>
        </w:rPr>
        <w:t>Common criteria to be used to describe sections which are found to be deficient.</w:t>
      </w:r>
    </w:p>
    <w:p w:rsidR="0EE852B1" w:rsidP="0EE852B1" w:rsidRDefault="0EE852B1" w14:paraId="3EA4B57C" w14:textId="22D03CE2">
      <w:pPr>
        <w:pStyle w:val="Normal"/>
        <w:ind w:left="360"/>
        <w:jc w:val="center"/>
        <w:rPr>
          <w:rFonts w:ascii="Garamond" w:hAnsi="Garamond"/>
          <w:sz w:val="24"/>
          <w:szCs w:val="24"/>
        </w:rPr>
      </w:pPr>
    </w:p>
    <w:p w:rsidR="4098D14E" w:rsidP="4D1A7841" w:rsidRDefault="4098D14E" w14:paraId="4435C6DD" w14:textId="25DDF613">
      <w:pPr>
        <w:ind w:left="360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4D1A7841" w:rsidR="4098D14E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Goals and objectives of the grant category from the RFP:</w:t>
      </w:r>
    </w:p>
    <w:p w:rsidR="716EB958" w:rsidP="716EB958" w:rsidRDefault="716EB958" w14:paraId="159956D0" w14:textId="695FE030">
      <w:pPr>
        <w:pStyle w:val="Normal"/>
        <w:spacing w:line="257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CAC67B9" w:rsidP="007E1E1F" w:rsidRDefault="0CAC67B9" w14:paraId="627DB062" w14:textId="7F98AFCA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To support the development, expansion, or enhancement of the full array of CAC services to Victims of Child Pornography (CP) and Human Trafficking (HT).</w:t>
      </w:r>
    </w:p>
    <w:p w:rsidR="0CAC67B9" w:rsidP="007E1E1F" w:rsidRDefault="0CAC67B9" w14:paraId="1D4F4702" w14:textId="0E17A2BF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To facilitate the development of written protocols/guidelines, policies and procedures for a coordinated MDT response specific to child pornography and sex trafficking cases.</w:t>
      </w:r>
    </w:p>
    <w:p w:rsidR="0CAC67B9" w:rsidP="007E1E1F" w:rsidRDefault="0CAC67B9" w14:paraId="2C3D1D69" w14:textId="0B45DC1A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To improve the availability of CAC facilities to law enforcement partners after-hours, such as the FBI and ICAC task forces.</w:t>
      </w:r>
    </w:p>
    <w:p w:rsidR="0CAC67B9" w:rsidP="007E1E1F" w:rsidRDefault="0CAC67B9" w14:paraId="18897725" w14:textId="32484676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To provide emergency support services for victims of child pornography or child pornography and human trafficking, such as clothing, medical care, mental health services, and transportation.</w:t>
      </w:r>
    </w:p>
    <w:p w:rsidR="0CAC67B9" w:rsidP="007E1E1F" w:rsidRDefault="0CAC67B9" w14:paraId="7ED05901" w14:textId="56507E0F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To provide temporary housing resources for victims of child pornography or child pornography and human trafficking. This is limited up to the total amount charged by a shelter per night or for a hotel room at or below the federal government nightly per diem rates if it is needed as part of the direct provision of services in the process of returning a victim home to their family or caregiver.</w:t>
      </w:r>
    </w:p>
    <w:p w:rsidR="0CAC67B9" w:rsidP="007E1E1F" w:rsidRDefault="0CAC67B9" w14:paraId="789FDB76" w14:textId="67008A15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To develop CAC competencies in service provision to victims portrayed in sexual abuse images by focusing on one or more of the following trainings:</w:t>
      </w:r>
    </w:p>
    <w:p w:rsidR="0CAC67B9" w:rsidP="007E1E1F" w:rsidRDefault="0CAC67B9" w14:paraId="47CB77C7" w14:textId="0ECC802E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Specialized FI training for interviewing victims of CP and HT.</w:t>
      </w:r>
    </w:p>
    <w:p w:rsidR="42B182AD" w:rsidP="007E1E1F" w:rsidRDefault="42B182AD" w14:paraId="16A2A7A8" w14:textId="4F198EF0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4FEAAAB4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Training</w:t>
      </w: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for identification and screening of victims of CP and HT.</w:t>
      </w:r>
    </w:p>
    <w:p w:rsidR="0CAC67B9" w:rsidP="007E1E1F" w:rsidRDefault="0CAC67B9" w14:paraId="4F24191A" w14:textId="41E12F30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Training for Mental Health clinicians on evidence-based interventions for children depicted in child pornography.</w:t>
      </w:r>
    </w:p>
    <w:p w:rsidR="0CAC67B9" w:rsidP="007E1E1F" w:rsidRDefault="0CAC67B9" w14:paraId="6A41201E" w14:textId="3034CD6C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Trainings on MDT response to child pornography cases and the provision of services to the victims.</w:t>
      </w:r>
    </w:p>
    <w:p w:rsidR="4E015F08" w:rsidP="007E1E1F" w:rsidRDefault="4E015F08" w14:paraId="578F1E39" w14:textId="1B21E579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08A76F64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Training</w:t>
      </w: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for the MDT on working with adolescent victims in cases of youth- produced sexual image(s).</w:t>
      </w:r>
    </w:p>
    <w:p w:rsidR="0CAC67B9" w:rsidP="007E1E1F" w:rsidRDefault="0CAC67B9" w14:paraId="6C951DE6" w14:textId="007E3A61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Training for local community organizations and groups on a coordinated response to CP and HT.</w:t>
      </w:r>
    </w:p>
    <w:p w:rsidR="0CAC67B9" w:rsidP="007E1E1F" w:rsidRDefault="0CAC67B9" w14:paraId="28E2043F" w14:textId="08FC853A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All project goals and objects must include a component addressing child pornography.</w:t>
      </w:r>
    </w:p>
    <w:p w:rsidR="0CAC67B9" w:rsidP="007E1E1F" w:rsidRDefault="0CAC67B9" w14:paraId="4A17F633" w14:textId="339A3F90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All grantees providing services must report aggregate, non-identifying data that will be used to evaluate the improved outcomes for children.</w:t>
      </w:r>
    </w:p>
    <w:p w:rsidR="0CAC67B9" w:rsidP="007E1E1F" w:rsidRDefault="0CAC67B9" w14:paraId="3D0F0293" w14:textId="7FD4D48B">
      <w:pPr>
        <w:spacing w:line="257" w:lineRule="auto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7E1E1F" w:rsidR="1534345D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*Applicants are encouraged to partner with neighboring or multiple CACs, where possible, to maximize the number of MDT professionals trained. However, one CAC will need to serve as lead applicant.</w:t>
      </w:r>
    </w:p>
    <w:p w:rsidR="0EE852B1" w:rsidP="0EE852B1" w:rsidRDefault="0EE852B1" w14:paraId="1B00E466" w14:textId="565A020D">
      <w:pPr>
        <w:pStyle w:val="Normal"/>
        <w:ind w:left="360"/>
        <w:jc w:val="center"/>
        <w:rPr>
          <w:rFonts w:ascii="Garamond" w:hAnsi="Garamond"/>
          <w:sz w:val="24"/>
          <w:szCs w:val="24"/>
        </w:rPr>
      </w:pPr>
    </w:p>
    <w:p w:rsidRPr="004E5CD7" w:rsidR="00E55C99" w:rsidP="00E55C99" w:rsidRDefault="00E55C99" w14:paraId="1E6FE748" w14:textId="77777777">
      <w:pPr>
        <w:ind w:left="360"/>
        <w:jc w:val="center"/>
        <w:rPr>
          <w:rFonts w:ascii="Garamond" w:hAnsi="Garamon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E1F" w:rsidP="007E1E1F" w:rsidRDefault="007E1E1F" w14:paraId="74C01F95" w14:textId="14EA0F0B">
      <w:pPr>
        <w:pStyle w:val="Normal"/>
        <w:ind w:left="360"/>
        <w:jc w:val="center"/>
        <w:rPr>
          <w:rFonts w:ascii="Garamond" w:hAnsi="Garamond"/>
          <w:sz w:val="28"/>
          <w:szCs w:val="28"/>
        </w:rPr>
      </w:pPr>
    </w:p>
    <w:p w:rsidR="007E1E1F" w:rsidP="007E1E1F" w:rsidRDefault="007E1E1F" w14:paraId="450791E1" w14:textId="6B0449E1">
      <w:pPr>
        <w:pStyle w:val="Normal"/>
        <w:ind w:left="360"/>
        <w:jc w:val="center"/>
        <w:rPr>
          <w:rFonts w:ascii="Garamond" w:hAnsi="Garamond"/>
          <w:sz w:val="28"/>
          <w:szCs w:val="28"/>
        </w:rPr>
      </w:pPr>
    </w:p>
    <w:p w:rsidR="007E1E1F" w:rsidP="007E1E1F" w:rsidRDefault="007E1E1F" w14:paraId="4F51A95D" w14:textId="6828796A">
      <w:pPr>
        <w:pStyle w:val="Normal"/>
        <w:ind w:left="360"/>
        <w:jc w:val="center"/>
        <w:rPr>
          <w:rFonts w:ascii="Garamond" w:hAnsi="Garamond"/>
          <w:sz w:val="28"/>
          <w:szCs w:val="28"/>
        </w:rPr>
      </w:pPr>
    </w:p>
    <w:p w:rsidRPr="004E5CD7" w:rsidR="00E55C99" w:rsidP="00E55C99" w:rsidRDefault="00E55C99" w14:paraId="460872E6" w14:textId="77777777" w14:noSpellErr="1">
      <w:pPr>
        <w:ind w:left="360"/>
        <w:jc w:val="center"/>
      </w:pPr>
    </w:p>
    <w:p w:rsidR="0EE852B1" w:rsidP="0EE852B1" w:rsidRDefault="0EE852B1" w14:paraId="5061C2BE" w14:textId="1795C9D4">
      <w:pPr>
        <w:pStyle w:val="Normal"/>
        <w:ind w:left="360"/>
        <w:jc w:val="center"/>
        <w:rPr>
          <w:sz w:val="24"/>
          <w:szCs w:val="24"/>
        </w:rPr>
      </w:pPr>
    </w:p>
    <w:p w:rsidRPr="00437FFE" w:rsidR="00E55C99" w:rsidP="00E55C99" w:rsidRDefault="00E55C99" w14:paraId="4D2CAECE" w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Pr="00437FFE" w:rsidR="00E55C99" w:rsidP="00E55C99" w:rsidRDefault="00A21319" w14:paraId="463AF917" w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437F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BAC09D" wp14:editId="7D7BF75C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3213735" cy="0"/>
                <wp:effectExtent l="9525" t="9525" r="1524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3D5C57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63pt,-18pt" to="316.05pt,-18pt" w14:anchorId="7E2747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gbJw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">
                <v:stroke endcap="round" dashstyle="1 1"/>
              </v:line>
            </w:pict>
          </mc:Fallback>
        </mc:AlternateContent>
      </w:r>
      <w:r w:rsidRPr="00437FFE" w:rsidR="00E55C99">
        <w:rPr>
          <w:rFonts w:ascii="Arial" w:hAnsi="Arial" w:cs="Arial"/>
          <w:sz w:val="22"/>
          <w:szCs w:val="22"/>
        </w:rPr>
        <w:t>The following is standardized language to be used as much as possible to</w:t>
      </w:r>
      <w:r w:rsidRPr="00437FFE" w:rsidR="00437FFE">
        <w:rPr>
          <w:rFonts w:ascii="Arial" w:hAnsi="Arial" w:cs="Arial"/>
          <w:sz w:val="22"/>
          <w:szCs w:val="22"/>
        </w:rPr>
        <w:t xml:space="preserve"> describe any deficient areas. </w:t>
      </w:r>
      <w:r w:rsidRPr="00437FFE" w:rsidR="00E55C99">
        <w:rPr>
          <w:rFonts w:ascii="Arial" w:hAnsi="Arial" w:cs="Arial"/>
          <w:sz w:val="22"/>
          <w:szCs w:val="22"/>
        </w:rPr>
        <w:t xml:space="preserve">For any section that receives less than maximum points, please select a </w:t>
      </w:r>
      <w:r w:rsidR="00AA257A">
        <w:rPr>
          <w:rFonts w:ascii="Arial" w:hAnsi="Arial" w:cs="Arial"/>
          <w:sz w:val="22"/>
          <w:szCs w:val="22"/>
        </w:rPr>
        <w:t xml:space="preserve">general </w:t>
      </w:r>
      <w:r w:rsidRPr="00437FFE" w:rsidR="00E55C99">
        <w:rPr>
          <w:rFonts w:ascii="Arial" w:hAnsi="Arial" w:cs="Arial"/>
          <w:sz w:val="22"/>
          <w:szCs w:val="22"/>
        </w:rPr>
        <w:t>reason from the ones below</w:t>
      </w:r>
      <w:r w:rsidR="00AA257A">
        <w:rPr>
          <w:rFonts w:ascii="Arial" w:hAnsi="Arial" w:cs="Arial"/>
          <w:sz w:val="22"/>
          <w:szCs w:val="22"/>
        </w:rPr>
        <w:t>. Please include additional detailed notes if necessary</w:t>
      </w:r>
      <w:r w:rsidRPr="00437FFE" w:rsidR="00E55C99">
        <w:rPr>
          <w:rFonts w:ascii="Arial" w:hAnsi="Arial" w:cs="Arial"/>
          <w:sz w:val="22"/>
          <w:szCs w:val="22"/>
        </w:rPr>
        <w:t>. This information will provide a basis for the panel discussion.  These areas may also serve as decline reasons if jointly determined by the members of the panel.</w:t>
      </w:r>
    </w:p>
    <w:p w:rsidRPr="00437FFE" w:rsidR="00E55C99" w:rsidP="00E55C99" w:rsidRDefault="00E55C99" w14:paraId="5F72C28B" w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Pr="00437FFE" w:rsidR="00E55C99" w:rsidP="00E55C99" w:rsidRDefault="00E55C99" w14:paraId="509E2A82" w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w:rsidRPr="008A00CF" w:rsidR="00E55C99" w:rsidP="00E55C99" w:rsidRDefault="00E55C99" w14:paraId="5ED19929" w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8A00CF">
        <w:rPr>
          <w:rFonts w:ascii="Arial" w:hAnsi="Arial" w:cs="Arial"/>
          <w:sz w:val="22"/>
          <w:szCs w:val="22"/>
        </w:rPr>
        <w:t xml:space="preserve">The description of the </w:t>
      </w:r>
      <w:r w:rsidRPr="008A00CF" w:rsidR="001E1187">
        <w:rPr>
          <w:rFonts w:ascii="Arial" w:hAnsi="Arial" w:cs="Arial"/>
          <w:b/>
          <w:sz w:val="22"/>
          <w:szCs w:val="22"/>
        </w:rPr>
        <w:t xml:space="preserve">current </w:t>
      </w:r>
      <w:r w:rsidRPr="008A00CF" w:rsidR="008A00CF">
        <w:rPr>
          <w:rFonts w:ascii="Arial" w:hAnsi="Arial" w:cs="Arial"/>
          <w:b/>
          <w:sz w:val="22"/>
          <w:szCs w:val="22"/>
        </w:rPr>
        <w:t>CAC</w:t>
      </w:r>
      <w:r w:rsidRPr="008A00CF" w:rsidR="001E1187">
        <w:rPr>
          <w:rFonts w:ascii="Arial" w:hAnsi="Arial" w:cs="Arial"/>
          <w:b/>
          <w:sz w:val="22"/>
          <w:szCs w:val="22"/>
        </w:rPr>
        <w:t xml:space="preserve"> respons</w:t>
      </w:r>
      <w:r w:rsidRPr="008A00CF" w:rsidR="008A00CF">
        <w:rPr>
          <w:rFonts w:ascii="Arial" w:hAnsi="Arial" w:cs="Arial"/>
          <w:b/>
          <w:sz w:val="22"/>
          <w:szCs w:val="22"/>
        </w:rPr>
        <w:t>e to CP and HT cas</w:t>
      </w:r>
      <w:r w:rsidRPr="008A00CF" w:rsidR="001E1187">
        <w:rPr>
          <w:rFonts w:ascii="Arial" w:hAnsi="Arial" w:cs="Arial"/>
          <w:b/>
          <w:sz w:val="22"/>
          <w:szCs w:val="22"/>
        </w:rPr>
        <w:t>e</w:t>
      </w:r>
      <w:r w:rsidRPr="008A00CF" w:rsidR="008A00CF">
        <w:rPr>
          <w:rFonts w:ascii="Arial" w:hAnsi="Arial" w:cs="Arial"/>
          <w:b/>
          <w:sz w:val="22"/>
          <w:szCs w:val="22"/>
        </w:rPr>
        <w:t>s</w:t>
      </w:r>
      <w:r w:rsidRPr="008A00CF" w:rsidR="001E1187">
        <w:rPr>
          <w:rFonts w:ascii="Arial" w:hAnsi="Arial" w:cs="Arial"/>
          <w:b/>
          <w:sz w:val="22"/>
          <w:szCs w:val="22"/>
        </w:rPr>
        <w:t xml:space="preserve"> </w:t>
      </w:r>
      <w:r w:rsidRPr="008A00CF">
        <w:rPr>
          <w:rFonts w:ascii="Arial" w:hAnsi="Arial" w:cs="Arial"/>
          <w:sz w:val="22"/>
          <w:szCs w:val="22"/>
        </w:rPr>
        <w:t>and the need for improvement</w:t>
      </w:r>
      <w:r w:rsidRPr="008A00CF" w:rsidR="004414B5">
        <w:rPr>
          <w:rFonts w:ascii="Arial" w:hAnsi="Arial" w:cs="Arial"/>
          <w:sz w:val="22"/>
          <w:szCs w:val="22"/>
        </w:rPr>
        <w:t xml:space="preserve"> </w:t>
      </w:r>
      <w:r w:rsidRPr="008A00CF" w:rsidR="006345D8">
        <w:rPr>
          <w:rFonts w:ascii="Arial" w:hAnsi="Arial" w:cs="Arial"/>
          <w:b/>
          <w:sz w:val="22"/>
          <w:szCs w:val="22"/>
        </w:rPr>
        <w:t>(20</w:t>
      </w:r>
      <w:r w:rsidRPr="008A00CF" w:rsidR="00482B15">
        <w:rPr>
          <w:rFonts w:ascii="Arial" w:hAnsi="Arial" w:cs="Arial"/>
          <w:b/>
          <w:sz w:val="22"/>
          <w:szCs w:val="22"/>
        </w:rPr>
        <w:t xml:space="preserve"> points)</w:t>
      </w:r>
      <w:r w:rsidRPr="008A00CF">
        <w:rPr>
          <w:rFonts w:ascii="Arial" w:hAnsi="Arial" w:cs="Arial"/>
          <w:b/>
          <w:sz w:val="22"/>
          <w:szCs w:val="22"/>
        </w:rPr>
        <w:t>:</w:t>
      </w:r>
    </w:p>
    <w:p w:rsidRPr="008A00CF" w:rsidR="00E55C99" w:rsidP="00E55C99" w:rsidRDefault="00E55C99" w14:paraId="29EDB53A" w14:textId="77777777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:rsidR="007E1E1F" w:rsidP="007E1E1F" w:rsidRDefault="007E1E1F" w14:paraId="6FF66D4E" w14:textId="20C9245D">
      <w:pPr>
        <w:spacing w:line="21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3916B68B" w:rsidP="007E1E1F" w:rsidRDefault="3916B68B" w14:paraId="71A8EB8A" w14:textId="6725B07A">
      <w:pPr>
        <w:spacing w:line="216" w:lineRule="auto"/>
        <w:ind w:left="720" w:hanging="0" w:firstLine="0"/>
      </w:pPr>
      <w:r w:rsidRPr="007E1E1F" w:rsidR="3916B68B">
        <w:rPr>
          <w:rFonts w:ascii="Arial" w:hAnsi="Arial" w:eastAsia="Arial" w:cs="Arial"/>
          <w:noProof w:val="0"/>
          <w:sz w:val="22"/>
          <w:szCs w:val="22"/>
          <w:lang w:val="en-US"/>
        </w:rPr>
        <w:t>1A</w:t>
      </w:r>
      <w:r>
        <w:tab/>
      </w:r>
      <w:r w:rsidRPr="007E1E1F" w:rsidR="3916B68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was omitted from the </w:t>
      </w:r>
      <w:r w:rsidRPr="007E1E1F" w:rsidR="3916B68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needs statement </w:t>
      </w:r>
    </w:p>
    <w:p w:rsidR="3916B68B" w:rsidP="007E1E1F" w:rsidRDefault="3916B68B" w14:paraId="32E5CD3A" w14:textId="317EDCFB">
      <w:pPr>
        <w:spacing w:line="216" w:lineRule="auto"/>
        <w:ind w:left="720" w:firstLine="720"/>
      </w:pPr>
      <w:r w:rsidRPr="007E1E1F" w:rsidR="3916B68B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1AA - 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0 points, the needs statement was not present in the available field/ the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stated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need was 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out of the scope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</w:t>
      </w:r>
    </w:p>
    <w:p w:rsidR="3916B68B" w:rsidP="007E1E1F" w:rsidRDefault="3916B68B" w14:paraId="5C993D66" w14:textId="737909C1">
      <w:pPr>
        <w:spacing w:line="216" w:lineRule="auto"/>
        <w:ind w:left="720" w:hanging="0"/>
      </w:pPr>
      <w:r w:rsidRPr="007E1E1F" w:rsidR="3916B68B">
        <w:rPr>
          <w:rFonts w:ascii="Arial" w:hAnsi="Arial" w:eastAsia="Arial" w:cs="Arial"/>
          <w:noProof w:val="0"/>
          <w:sz w:val="22"/>
          <w:szCs w:val="22"/>
          <w:lang w:val="en-US"/>
        </w:rPr>
        <w:t>1B</w:t>
      </w:r>
      <w:r>
        <w:tab/>
      </w:r>
      <w:r w:rsidRPr="007E1E1F" w:rsidR="3916B68B">
        <w:rPr>
          <w:rFonts w:ascii="Arial" w:hAnsi="Arial" w:eastAsia="Arial" w:cs="Arial"/>
          <w:noProof w:val="0"/>
          <w:sz w:val="22"/>
          <w:szCs w:val="22"/>
          <w:lang w:val="en-US"/>
        </w:rPr>
        <w:t>did not supply sufficient, well-articulated information</w:t>
      </w:r>
    </w:p>
    <w:p w:rsidR="3916B68B" w:rsidP="007E1E1F" w:rsidRDefault="3916B68B" w14:paraId="32EA1A8D" w14:textId="1BC73E46">
      <w:pPr>
        <w:spacing w:line="216" w:lineRule="auto"/>
        <w:ind w:left="720" w:firstLine="720"/>
      </w:pPr>
      <w:r w:rsidRPr="007E1E1F" w:rsidR="3916B68B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1BA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the need was implied somewhere else in the application but not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clearly, did not supply 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data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in a narrative or attachment form to support the needs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statement; the provided data did not support the statement that there is an acute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need </w:t>
      </w:r>
    </w:p>
    <w:p w:rsidR="3916B68B" w:rsidP="007E1E1F" w:rsidRDefault="3916B68B" w14:paraId="0A384139" w14:textId="10889989">
      <w:pPr>
        <w:spacing w:line="216" w:lineRule="auto"/>
        <w:ind w:left="720" w:firstLine="720"/>
      </w:pPr>
      <w:r w:rsidRPr="007E1E1F" w:rsidR="3916B68B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1BB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- 6-15 points, the applicant did not make a 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compelling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needs statement or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as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compelling as other applicants</w:t>
      </w:r>
    </w:p>
    <w:p w:rsidR="3916B68B" w:rsidP="007E1E1F" w:rsidRDefault="3916B68B" w14:paraId="4164406B" w14:textId="057C8129">
      <w:pPr>
        <w:spacing w:line="216" w:lineRule="auto"/>
        <w:ind w:left="720" w:firstLine="72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</w:pPr>
      <w:r w:rsidRPr="007E1E1F" w:rsidR="3916B68B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1BC 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- 16-19 points, </w:t>
      </w:r>
      <w:proofErr w:type="gramStart"/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it is clear that there</w:t>
      </w:r>
      <w:proofErr w:type="gramEnd"/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is real need that is within the scope of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the grant,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however, the statement itself could have been </w:t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 xml:space="preserve">written/articulated </w:t>
      </w:r>
      <w:r>
        <w:tab/>
      </w:r>
      <w:r w:rsidRPr="007E1E1F" w:rsidR="3916B68B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better</w:t>
      </w:r>
    </w:p>
    <w:p w:rsidR="007E1E1F" w:rsidP="007E1E1F" w:rsidRDefault="007E1E1F" w14:paraId="070E2667" w14:textId="77D88967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:rsidRPr="008A00CF" w:rsidR="00190A78" w:rsidP="00190A78" w:rsidRDefault="00190A78" w14:paraId="197008E9" w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w:rsidRPr="008A00CF" w:rsidR="00190A78" w:rsidP="00190A78" w:rsidRDefault="00190A78" w14:paraId="7A129D1F" w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w:rsidRPr="008A00CF" w:rsidR="00190A78" w:rsidP="00190A78" w:rsidRDefault="00190A78" w14:paraId="37229D3B" w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8A00CF">
        <w:rPr>
          <w:rFonts w:ascii="Arial" w:hAnsi="Arial" w:cs="Arial"/>
          <w:sz w:val="22"/>
          <w:szCs w:val="22"/>
        </w:rPr>
        <w:t xml:space="preserve">The description of the impact this project would have on </w:t>
      </w:r>
      <w:r w:rsidRPr="008A00CF">
        <w:rPr>
          <w:rFonts w:ascii="Arial" w:hAnsi="Arial" w:cs="Arial"/>
          <w:b/>
          <w:sz w:val="22"/>
          <w:szCs w:val="22"/>
        </w:rPr>
        <w:t>improving the provision of services</w:t>
      </w:r>
      <w:r w:rsidRPr="008A00CF" w:rsidR="008B582A">
        <w:rPr>
          <w:rFonts w:ascii="Arial" w:hAnsi="Arial" w:cs="Arial"/>
          <w:b/>
          <w:sz w:val="22"/>
          <w:szCs w:val="22"/>
        </w:rPr>
        <w:t xml:space="preserve"> in the community </w:t>
      </w:r>
      <w:r w:rsidRPr="008A00CF" w:rsidR="006345D8">
        <w:rPr>
          <w:rFonts w:ascii="Arial" w:hAnsi="Arial" w:cs="Arial"/>
          <w:b/>
          <w:color w:val="000000"/>
          <w:sz w:val="22"/>
          <w:szCs w:val="22"/>
        </w:rPr>
        <w:t>(10</w:t>
      </w:r>
      <w:r w:rsidRPr="008A00CF">
        <w:rPr>
          <w:rFonts w:ascii="Arial" w:hAnsi="Arial" w:cs="Arial"/>
          <w:b/>
          <w:color w:val="000000"/>
          <w:sz w:val="22"/>
          <w:szCs w:val="22"/>
        </w:rPr>
        <w:t xml:space="preserve"> points)</w:t>
      </w:r>
      <w:r w:rsidRPr="008A00CF">
        <w:rPr>
          <w:rFonts w:ascii="Arial" w:hAnsi="Arial" w:cs="Arial"/>
          <w:b/>
          <w:sz w:val="22"/>
          <w:szCs w:val="22"/>
        </w:rPr>
        <w:t>:</w:t>
      </w:r>
    </w:p>
    <w:p w:rsidRPr="008A00CF" w:rsidR="00190A78" w:rsidP="00190A78" w:rsidRDefault="00190A78" w14:paraId="45F6BAB9" w14:textId="77777777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:rsidR="531F6DF0" w:rsidP="007E1E1F" w:rsidRDefault="531F6DF0" w14:paraId="255119C7" w14:textId="5894107A">
      <w:pPr>
        <w:spacing w:line="216" w:lineRule="auto"/>
        <w:ind w:left="720" w:hanging="0"/>
      </w:pPr>
      <w:r w:rsidRPr="007E1E1F" w:rsidR="531F6DF0">
        <w:rPr>
          <w:rFonts w:ascii="Arial" w:hAnsi="Arial" w:eastAsia="Arial" w:cs="Arial"/>
          <w:noProof w:val="0"/>
          <w:sz w:val="22"/>
          <w:szCs w:val="22"/>
          <w:lang w:val="en-US"/>
        </w:rPr>
        <w:t>2A</w:t>
      </w:r>
      <w:r>
        <w:tab/>
      </w:r>
      <w:r w:rsidRPr="007E1E1F" w:rsidR="531F6DF0">
        <w:rPr>
          <w:rFonts w:ascii="Arial" w:hAnsi="Arial" w:eastAsia="Arial" w:cs="Arial"/>
          <w:noProof w:val="0"/>
          <w:sz w:val="22"/>
          <w:szCs w:val="22"/>
          <w:lang w:val="en-US"/>
        </w:rPr>
        <w:t>was omitted from the narrative</w:t>
      </w:r>
    </w:p>
    <w:p w:rsidR="531F6DF0" w:rsidP="007E1E1F" w:rsidRDefault="531F6DF0" w14:paraId="47C327F1" w14:textId="092A6260">
      <w:pPr>
        <w:spacing w:line="216" w:lineRule="auto"/>
        <w:ind w:left="720" w:firstLine="720"/>
      </w:pPr>
      <w:r w:rsidRPr="007E1E1F" w:rsidR="531F6DF0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2AA</w:t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- 0 points, was not present in the available field/ the stated impact was </w:t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 xml:space="preserve">out of </w:t>
      </w:r>
      <w:r>
        <w:tab/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the scope</w:t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</w:t>
      </w:r>
    </w:p>
    <w:p w:rsidR="531F6DF0" w:rsidP="007E1E1F" w:rsidRDefault="531F6DF0" w14:paraId="52CE5DFB" w14:textId="0659E8D1">
      <w:pPr>
        <w:spacing w:line="216" w:lineRule="auto"/>
        <w:ind w:left="720" w:hanging="0"/>
      </w:pP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2B</w:t>
      </w:r>
      <w:r>
        <w:tab/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did not supply sufficient information</w:t>
      </w:r>
    </w:p>
    <w:p w:rsidR="531F6DF0" w:rsidP="007E1E1F" w:rsidRDefault="531F6DF0" w14:paraId="1B158548" w14:textId="44E7289A">
      <w:pPr>
        <w:spacing w:line="216" w:lineRule="auto"/>
        <w:ind w:left="720" w:firstLine="720"/>
      </w:pPr>
      <w:r w:rsidRPr="007E1E1F" w:rsidR="531F6DF0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2BA</w:t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the impact was implied somewhere else in the application but </w:t>
      </w:r>
      <w:r>
        <w:tab/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not clearly, the impact is not clearly stated, did not supply </w:t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data</w:t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to show the </w:t>
      </w:r>
      <w:r>
        <w:tab/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desired impact </w:t>
      </w:r>
    </w:p>
    <w:p w:rsidR="531F6DF0" w:rsidP="007E1E1F" w:rsidRDefault="531F6DF0" w14:paraId="788DBC05" w14:textId="61341D41">
      <w:pPr>
        <w:spacing w:line="216" w:lineRule="auto"/>
        <w:ind w:left="720" w:firstLine="72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</w:pPr>
      <w:r w:rsidRPr="007E1E1F" w:rsidR="531F6DF0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2BB</w:t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- 6-9 points, </w:t>
      </w:r>
      <w:proofErr w:type="gramStart"/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it is clear that the</w:t>
      </w:r>
      <w:proofErr w:type="gramEnd"/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impact of the grant dollars is greatly needed </w:t>
      </w:r>
      <w:r>
        <w:tab/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and aligns with the grant scope, however, the statement itself could have been </w:t>
      </w:r>
      <w:r>
        <w:tab/>
      </w:r>
      <w:r w:rsidRPr="007E1E1F" w:rsidR="531F6DF0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written/articulated better</w:t>
      </w:r>
    </w:p>
    <w:p w:rsidR="007E1E1F" w:rsidP="007E1E1F" w:rsidRDefault="007E1E1F" w14:paraId="6DFA67C0" w14:textId="3B7DBBEA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:rsidRPr="008A00CF" w:rsidR="00E55C99" w:rsidP="00E55C99" w:rsidRDefault="00E55C99" w14:paraId="5901702F" w14:textId="77777777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:rsidR="4C60518F" w:rsidP="007E1E1F" w:rsidRDefault="4C60518F" w14:paraId="7C9A7DF8" w14:textId="0DB066B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spacing w:line="216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007E1E1F" w:rsidR="4C60518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Program development and sustainability scores 3 to 9 incl. </w:t>
      </w:r>
      <w:r w:rsidRPr="007E1E1F" w:rsidR="4C60518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(40 points):</w:t>
      </w:r>
    </w:p>
    <w:p w:rsidR="4C60518F" w:rsidP="007E1E1F" w:rsidRDefault="4C60518F" w14:paraId="0DE81C34" w14:textId="701BCF72">
      <w:pPr>
        <w:spacing w:line="216" w:lineRule="auto"/>
      </w:pPr>
      <w:r w:rsidRPr="007E1E1F" w:rsidR="4C60518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="4C60518F" w:rsidP="007E1E1F" w:rsidRDefault="4C60518F" w14:paraId="6744D6E4" w14:textId="74218ECE">
      <w:pPr>
        <w:spacing w:line="216" w:lineRule="auto"/>
        <w:ind w:left="720" w:hanging="0"/>
      </w:pPr>
      <w:r w:rsidRPr="007E1E1F" w:rsidR="4C60518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Detailed description of proposed </w:t>
      </w:r>
      <w:r w:rsidRPr="007E1E1F" w:rsidR="4C60518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project and rationale</w:t>
      </w:r>
      <w:r w:rsidRPr="007E1E1F" w:rsidR="4C60518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 </w:t>
      </w:r>
    </w:p>
    <w:p w:rsidR="4C60518F" w:rsidP="007E1E1F" w:rsidRDefault="4C60518F" w14:paraId="4C113432" w14:textId="45948DBC">
      <w:pPr>
        <w:spacing w:line="216" w:lineRule="auto"/>
        <w:ind w:left="720" w:firstLine="720"/>
      </w:pPr>
      <w:r w:rsidRPr="007E1E1F" w:rsidR="4C60518F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3AA</w:t>
      </w:r>
      <w:r w:rsidRPr="007E1E1F" w:rsidR="4C60518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description; description out of the scope of the RFP grant type </w:t>
      </w:r>
      <w:r>
        <w:tab/>
      </w:r>
      <w:r>
        <w:tab/>
      </w:r>
      <w:r w:rsidRPr="007E1E1F" w:rsidR="4C60518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goals </w:t>
      </w:r>
    </w:p>
    <w:p w:rsidR="4C60518F" w:rsidP="007E1E1F" w:rsidRDefault="4C60518F" w14:paraId="1B2C3082" w14:textId="799682AF">
      <w:pPr>
        <w:spacing w:line="216" w:lineRule="auto"/>
        <w:ind w:left="720" w:firstLine="7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4C60518F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3AB </w:t>
      </w:r>
      <w:r w:rsidRPr="007E1E1F" w:rsidR="4C60518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– 1-4 points, the proposed project is not on target, lacks focus, not realistic, </w:t>
      </w:r>
      <w:r>
        <w:tab/>
      </w:r>
      <w:r>
        <w:tab/>
      </w:r>
      <w:r w:rsidRPr="007E1E1F" w:rsidR="4C60518F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concerns about readiness, not well defined</w:t>
      </w:r>
    </w:p>
    <w:p w:rsidR="007E1E1F" w:rsidP="007E1E1F" w:rsidRDefault="007E1E1F" w14:paraId="489E129B" w14:textId="2D710A75">
      <w:pPr>
        <w:pStyle w:val="Normal"/>
        <w:spacing w:line="216" w:lineRule="auto"/>
        <w:rPr>
          <w:rFonts w:ascii="Arial" w:hAnsi="Arial" w:cs="Arial"/>
          <w:sz w:val="22"/>
          <w:szCs w:val="22"/>
        </w:rPr>
      </w:pPr>
    </w:p>
    <w:p w:rsidRPr="008A00CF" w:rsidR="00E55C99" w:rsidP="00E55C99" w:rsidRDefault="00E55C99" w14:paraId="3E446746" w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w:rsidRPr="008A00CF" w:rsidR="00E55C99" w:rsidP="00597671" w:rsidRDefault="00E55C99" w14:paraId="613AC5DD" w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w:rsidRPr="008A00CF" w:rsidR="00E55C99" w:rsidP="007E1E1F" w:rsidRDefault="00E55C99" w14:paraId="001C9307" w14:textId="4CB8CB3F">
      <w:pPr>
        <w:pStyle w:val="ListParagraph"/>
        <w:numPr>
          <w:ilvl w:val="0"/>
          <w:numId w:val="1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Strategy for </w:t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implementation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</w:t>
      </w:r>
    </w:p>
    <w:p w:rsidRPr="008A00CF" w:rsidR="00E55C99" w:rsidP="007E1E1F" w:rsidRDefault="00E55C99" w14:paraId="3C037BFA" w14:textId="53FD90DB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4BA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strategy </w:t>
      </w:r>
    </w:p>
    <w:p w:rsidRPr="008A00CF" w:rsidR="00E55C99" w:rsidP="007E1E1F" w:rsidRDefault="00E55C99" w14:paraId="5720145D" w14:textId="7942EF59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4BB 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– 1-4 points, not realistic, not well defined </w:t>
      </w:r>
    </w:p>
    <w:p w:rsidRPr="008A00CF" w:rsidR="00E55C99" w:rsidP="007E1E1F" w:rsidRDefault="00E55C99" w14:paraId="4547D0B7" w14:textId="6C6E90BD">
      <w:pPr>
        <w:spacing w:line="216" w:lineRule="auto"/>
        <w:ind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w:rsidRPr="008A00CF" w:rsidR="00E55C99" w:rsidP="007E1E1F" w:rsidRDefault="00E55C99" w14:paraId="62218C0D" w14:textId="13F449C9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077996E7" w14:textId="6A8AA79E">
      <w:pPr>
        <w:spacing w:line="216" w:lineRule="auto"/>
        <w:ind w:left="0" w:hanging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5. 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Detailed and attainable </w:t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goals and objectives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directly linked to the objectives of the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grant category - max 10 points</w:t>
      </w:r>
    </w:p>
    <w:p w:rsidRPr="008A00CF" w:rsidR="00E55C99" w:rsidP="007E1E1F" w:rsidRDefault="00E55C99" w14:paraId="255E7EB3" w14:textId="639D2F50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5CA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the G/O are 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outside the scope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 as stated in the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RFP</w:t>
      </w:r>
    </w:p>
    <w:p w:rsidRPr="008A00CF" w:rsidR="00E55C99" w:rsidP="007E1E1F" w:rsidRDefault="00E55C99" w14:paraId="0FD77B25" w14:textId="18109B39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5CB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G/O did not align well with the scope of the grant, there are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some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elements outside the scope; there is 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no clear focus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in the application, it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seems that the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effort is to cover across the board the expenses of running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 CAC rather than focus on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the target area for which the grant is designed</w:t>
      </w:r>
    </w:p>
    <w:p w:rsidRPr="008A00CF" w:rsidR="00E55C99" w:rsidP="007E1E1F" w:rsidRDefault="00E55C99" w14:paraId="02AC070D" w14:textId="338A35A7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5CC 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- 6-9 points, G/O are not well written, some redundancies, unclear elements</w:t>
      </w:r>
    </w:p>
    <w:p w:rsidRPr="008A00CF" w:rsidR="00E55C99" w:rsidP="007E1E1F" w:rsidRDefault="00E55C99" w14:paraId="16159FF8" w14:textId="7BC3E791">
      <w:pPr>
        <w:spacing w:line="216" w:lineRule="auto"/>
        <w:ind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w:rsidRPr="008A00CF" w:rsidR="00E55C99" w:rsidP="007E1E1F" w:rsidRDefault="00E55C99" w14:paraId="759E26F9" w14:textId="1EE3E51D">
      <w:pPr>
        <w:spacing w:line="216" w:lineRule="auto"/>
        <w:ind/>
      </w:pP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3418E31E" w14:textId="5D31F342">
      <w:pPr>
        <w:pStyle w:val="Normal"/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6.      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Realistic activity and task </w:t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timelines</w:t>
      </w:r>
      <w:r w:rsidRPr="007E1E1F" w:rsidR="24C6904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and </w:t>
      </w:r>
      <w:r w:rsidRPr="007E1E1F" w:rsidR="24C6904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Partner agency support</w:t>
      </w:r>
      <w:r w:rsidRPr="007E1E1F" w:rsidR="24C6904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proposed project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max 5 points </w:t>
      </w:r>
    </w:p>
    <w:p w:rsidRPr="008A00CF" w:rsidR="00E55C99" w:rsidP="007E1E1F" w:rsidRDefault="00E55C99" w14:paraId="308F1F5E" w14:textId="4386DC1F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6DA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- 0-2 points, the application does not convey readiness to jump start the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project</w:t>
      </w:r>
    </w:p>
    <w:p w:rsidRPr="008A00CF" w:rsidR="00E55C99" w:rsidP="007E1E1F" w:rsidRDefault="00E55C99" w14:paraId="6DB8138E" w14:textId="4C00615B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6DB 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- 3-4 points, concerns about how realistic the proposed timeline is</w:t>
      </w:r>
    </w:p>
    <w:p w:rsidRPr="008A00CF" w:rsidR="00E55C99" w:rsidP="007E1E1F" w:rsidRDefault="00E55C99" w14:paraId="321125DC" w14:textId="218C71A9">
      <w:pPr>
        <w:spacing w:line="216" w:lineRule="auto"/>
        <w:ind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w:rsidRPr="008A00CF" w:rsidR="00E55C99" w:rsidP="007E1E1F" w:rsidRDefault="00E55C99" w14:paraId="65433475" w14:textId="22ED709F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6D7822B7" w14:textId="3670DCF1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6683637F" w14:textId="58EBE2CA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7.     Local </w:t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community/organizational support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the proposed project - max 5 points</w:t>
      </w:r>
    </w:p>
    <w:p w:rsidRPr="008A00CF" w:rsidR="00E55C99" w:rsidP="007E1E1F" w:rsidRDefault="00E55C99" w14:paraId="5CEFF87F" w14:textId="0D04DF81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7EA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narrative, no existing support</w:t>
      </w:r>
    </w:p>
    <w:p w:rsidRPr="008A00CF" w:rsidR="00E55C99" w:rsidP="007E1E1F" w:rsidRDefault="00E55C99" w14:paraId="768DF089" w14:textId="5EA48BF2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7EB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- 1-4 points, the narrative does not convey 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targeted</w:t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support for the project,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the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required letters of support are not complete/signed/ missing signatures/do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not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express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support for the specific grant project but only general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support for </w:t>
      </w:r>
      <w:r>
        <w:tab/>
      </w: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the program</w:t>
      </w:r>
    </w:p>
    <w:p w:rsidRPr="008A00CF" w:rsidR="00E55C99" w:rsidP="007E1E1F" w:rsidRDefault="00E55C99" w14:paraId="1623CBB7" w14:textId="6A07CEF5">
      <w:pPr>
        <w:spacing w:line="216" w:lineRule="auto"/>
        <w:ind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w:rsidRPr="008A00CF" w:rsidR="00E55C99" w:rsidP="007E1E1F" w:rsidRDefault="00E55C99" w14:paraId="29312933" w14:textId="037232E3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24D15B13" w14:textId="3CC43138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6BC3173F" w14:textId="4F5DFDED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8. Measurement for success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</w:t>
      </w:r>
    </w:p>
    <w:p w:rsidRPr="008A00CF" w:rsidR="00E55C99" w:rsidP="007E1E1F" w:rsidRDefault="00E55C99" w14:paraId="23A3B6B8" w14:textId="2B19E556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8FA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– 0 points, no narrative</w:t>
      </w:r>
    </w:p>
    <w:p w:rsidRPr="008A00CF" w:rsidR="00E55C99" w:rsidP="007E1E1F" w:rsidRDefault="00E55C99" w14:paraId="4BE0E816" w14:textId="06F594A7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8FB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– 1-4 points, no clearly defined measurements, measurements not aligned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with the 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scope of the grant category, not realistic or measurable </w:t>
      </w:r>
    </w:p>
    <w:p w:rsidRPr="008A00CF" w:rsidR="00E55C99" w:rsidP="007E1E1F" w:rsidRDefault="00E55C99" w14:paraId="53E2B7EA" w14:textId="4A19C24A">
      <w:pPr>
        <w:spacing w:line="216" w:lineRule="auto"/>
        <w:ind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w:rsidRPr="008A00CF" w:rsidR="00E55C99" w:rsidP="007E1E1F" w:rsidRDefault="00E55C99" w14:paraId="35740FE3" w14:textId="0CA21B43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3A3A227A" w14:textId="13D26321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1BB3CA6F" w14:textId="7A4EE6B0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9. Sustainability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proposed project, including program and plan to maintain the program if </w:t>
      </w:r>
      <w:r>
        <w:tab/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funding decreases or ends beyond the grant period – max 5 </w:t>
      </w:r>
    </w:p>
    <w:p w:rsidRPr="008A00CF" w:rsidR="00E55C99" w:rsidP="007E1E1F" w:rsidRDefault="00E55C99" w14:paraId="5168B632" w14:textId="76B3AB76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9GA 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- 0 points, no narrative, no plan</w:t>
      </w:r>
    </w:p>
    <w:p w:rsidRPr="008A00CF" w:rsidR="00E55C99" w:rsidP="007E1E1F" w:rsidRDefault="00E55C99" w14:paraId="336E15BE" w14:textId="0AE9148A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9GB 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- 1- 4 points, lack of detail about </w:t>
      </w:r>
      <w:proofErr w:type="gramStart"/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the sustainability</w:t>
      </w:r>
      <w:proofErr w:type="gramEnd"/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not-diversified </w:t>
      </w:r>
      <w:r>
        <w:tab/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organizational budget</w:t>
      </w:r>
    </w:p>
    <w:p w:rsidRPr="008A00CF" w:rsidR="00E55C99" w:rsidP="007E1E1F" w:rsidRDefault="00E55C99" w14:paraId="20F49191" w14:textId="2EBE12FC">
      <w:pPr>
        <w:spacing w:line="216" w:lineRule="auto"/>
        <w:ind/>
      </w:pPr>
      <w:r w:rsidRPr="007E1E1F" w:rsidR="700165C9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w:rsidRPr="008A00CF" w:rsidR="00E55C99" w:rsidP="007E1E1F" w:rsidRDefault="00E55C99" w14:paraId="60CA7E6B" w14:textId="07FD60B6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6478207B" w14:textId="53929476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1447E860" w14:textId="71D78422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10.  Information about </w:t>
      </w:r>
      <w:r w:rsidRPr="007E1E1F" w:rsidR="700165C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experience and capability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the organization and any contractors to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be used to implement and manage this project; previous experience managing </w:t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Federal </w:t>
      </w:r>
      <w:r>
        <w:tab/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grants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, including details on the applicant’s system for fiscal accountability</w:t>
      </w:r>
      <w:r w:rsidRPr="007E1E1F" w:rsidR="700165C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(5 points)</w:t>
      </w:r>
      <w:r w:rsidRPr="007E1E1F" w:rsidR="700165C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Pr="008A00CF" w:rsidR="00E55C99" w:rsidP="007E1E1F" w:rsidRDefault="00E55C99" w14:paraId="4848F977" w14:textId="23444119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7E658E3F" w14:textId="39D13655">
      <w:pPr>
        <w:spacing w:line="216" w:lineRule="auto"/>
        <w:ind w:left="72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10A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was omitted from the narrative (0)</w:t>
      </w:r>
    </w:p>
    <w:p w:rsidRPr="008A00CF" w:rsidR="00E55C99" w:rsidP="007E1E1F" w:rsidRDefault="00E55C99" w14:paraId="4B006DAC" w14:textId="21E8EE84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10B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the description failed to convey the ability and experience of the </w:t>
      </w:r>
      <w:r>
        <w:tab/>
      </w:r>
      <w:r>
        <w:tab/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applicant to manage the grant (1-4 points)</w:t>
      </w:r>
    </w:p>
    <w:p w:rsidRPr="008A00CF" w:rsidR="00E55C99" w:rsidP="007E1E1F" w:rsidRDefault="00E55C99" w14:paraId="42C1AB6B" w14:textId="3F922022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1F65FE31" w14:textId="30BED240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33BFACC5" w14:textId="183099CA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09D714AC" w14:textId="0D6846D9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11.   Information about the roles and responsibilities of project staff and explain your </w:t>
      </w:r>
      <w:r>
        <w:tab/>
      </w:r>
      <w:r>
        <w:tab/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organizational structure and operations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Please include a copy of an organizational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chart showing how your organization operates, including who manages the finances </w:t>
      </w:r>
      <w:r w:rsidRPr="007E1E1F" w:rsidR="700165C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(5 </w:t>
      </w:r>
      <w:r>
        <w:tab/>
      </w:r>
      <w:r w:rsidRPr="007E1E1F" w:rsidR="700165C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points)</w:t>
      </w:r>
      <w:r w:rsidRPr="007E1E1F" w:rsidR="700165C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Pr="008A00CF" w:rsidR="00E55C99" w:rsidP="007E1E1F" w:rsidRDefault="00E55C99" w14:paraId="6D1F98E6" w14:textId="51118D63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5CCE4D1D" w14:textId="2F0EFA7A">
      <w:pPr>
        <w:spacing w:line="216" w:lineRule="auto"/>
        <w:ind w:left="1440" w:firstLine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11A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was omitted from the narrative (0 points)</w:t>
      </w:r>
    </w:p>
    <w:p w:rsidRPr="008A00CF" w:rsidR="00E55C99" w:rsidP="007E1E1F" w:rsidRDefault="00E55C99" w14:paraId="753B0637" w14:textId="49FFDF2A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11B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did not adequately describe the roles and responsibilities of the staff 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assigned to the project - 1-4 points, no clear assignments and roles, </w:t>
      </w:r>
      <w:r>
        <w:tab/>
      </w:r>
      <w:r>
        <w:tab/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misalignment between the project assignments, the grant scope from the RFP </w:t>
      </w:r>
      <w:r>
        <w:tab/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and the budget time allocations)</w:t>
      </w:r>
    </w:p>
    <w:p w:rsidRPr="008A00CF" w:rsidR="00E55C99" w:rsidP="007E1E1F" w:rsidRDefault="00E55C99" w14:paraId="24CD0250" w14:textId="098A2B44">
      <w:pPr>
        <w:spacing w:line="216" w:lineRule="auto"/>
        <w:ind w:left="720" w:hanging="720"/>
      </w:pPr>
      <w:r>
        <w:br/>
      </w:r>
      <w:r>
        <w:br/>
      </w:r>
    </w:p>
    <w:p w:rsidRPr="008A00CF" w:rsidR="00E55C99" w:rsidP="007E1E1F" w:rsidRDefault="00E55C99" w14:paraId="5DF7B177" w14:textId="04D06EC3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4424D371" w14:textId="02DE910D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496F099C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12</w:t>
      </w:r>
      <w:r w:rsidRPr="496F099C" w:rsidR="3F279F4A">
        <w:rPr>
          <w:rFonts w:ascii="Arial" w:hAnsi="Arial" w:eastAsia="Arial" w:cs="Arial"/>
          <w:noProof w:val="0"/>
          <w:sz w:val="22"/>
          <w:szCs w:val="22"/>
          <w:lang w:val="en-US"/>
        </w:rPr>
        <w:t>. The</w:t>
      </w:r>
      <w:r w:rsidRPr="496F099C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496F099C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budget (10 points)</w:t>
      </w:r>
      <w:r w:rsidRPr="496F099C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w:rsidRPr="008A00CF" w:rsidR="00E55C99" w:rsidP="007E1E1F" w:rsidRDefault="00E55C99" w14:paraId="2C909AD1" w14:textId="7C11BA6E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44ED3DF3" w14:textId="7A104C58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1</w:t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2A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did not match the goals and objectives of proposed project</w:t>
      </w:r>
    </w:p>
    <w:p w:rsidRPr="008A00CF" w:rsidR="00E55C99" w:rsidP="007E1E1F" w:rsidRDefault="00E55C99" w14:paraId="66C61FE2" w14:textId="561E1F22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12AA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- 0 points, there is 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no connection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to the proposed grant project, the main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focus of the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budget is 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outside the grant scope</w:t>
      </w:r>
    </w:p>
    <w:p w:rsidRPr="008A00CF" w:rsidR="00E55C99" w:rsidP="007E1E1F" w:rsidRDefault="00E55C99" w14:paraId="05B8CECB" w14:textId="51BEC83E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12AB - 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1-3 points, there is no distinct focus in the budget, rather it is spread out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to cover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the overall operations of the organization</w:t>
      </w:r>
    </w:p>
    <w:p w:rsidRPr="008A00CF" w:rsidR="00E55C99" w:rsidP="007E1E1F" w:rsidRDefault="00E55C99" w14:paraId="476DF684" w14:textId="3AC953C3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437572F0" w14:textId="7AB9415C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12B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presents some inconsistencies with the proposed project</w:t>
      </w:r>
    </w:p>
    <w:p w:rsidRPr="008A00CF" w:rsidR="00E55C99" w:rsidP="007E1E1F" w:rsidRDefault="00E55C99" w14:paraId="72A0CA5D" w14:textId="79A25100">
      <w:pPr>
        <w:spacing w:line="216" w:lineRule="auto"/>
        <w:ind w:left="720" w:firstLine="720"/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12BA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- 4-9 points, there are a few questionable expenses that are inconsistent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with </w:t>
      </w:r>
      <w:r>
        <w:tab/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the nature of the project</w:t>
      </w:r>
    </w:p>
    <w:p w:rsidRPr="008A00CF" w:rsidR="00E55C99" w:rsidP="007E1E1F" w:rsidRDefault="00E55C99" w14:paraId="6D251E2C" w14:textId="0B4232B1">
      <w:pPr>
        <w:spacing w:line="216" w:lineRule="auto"/>
        <w:ind w:firstLine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67547F90" w14:textId="1B92EE32">
      <w:pPr>
        <w:spacing w:line="216" w:lineRule="auto"/>
        <w:ind w:firstLine="36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0801EBF5" w14:textId="79530D15">
      <w:pPr>
        <w:spacing w:line="216" w:lineRule="auto"/>
        <w:ind w:firstLine="36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548A3826" w14:textId="2DA296B8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13. The </w:t>
      </w:r>
      <w:r w:rsidRPr="007E1E1F" w:rsidR="700165C9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budget narrative (5 points)</w:t>
      </w:r>
      <w:r w:rsidRPr="007E1E1F" w:rsidR="700165C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Pr="008A00CF" w:rsidR="00E55C99" w:rsidP="007E1E1F" w:rsidRDefault="00E55C99" w14:paraId="60E7CE90" w14:textId="35B664E6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385836D3" w14:textId="6C908BB2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13A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did not complete the required fields and tabs in the budget form, did not 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use the provided budget form (0-2 points)</w:t>
      </w:r>
    </w:p>
    <w:p w:rsidRPr="008A00CF" w:rsidR="00E55C99" w:rsidP="007E1E1F" w:rsidRDefault="00E55C99" w14:paraId="762704ED" w14:textId="3CEC435B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13B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no budget detail, descriptions and calculations of line items missing, cost 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budget calculations were not accurate (3-4 points)</w:t>
      </w:r>
    </w:p>
    <w:p w:rsidRPr="008A00CF" w:rsidR="00E55C99" w:rsidP="007E1E1F" w:rsidRDefault="00E55C99" w14:paraId="2CA64C1A" w14:textId="062904E2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32054E39" w14:textId="2B34F649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466BFA68" w14:textId="295B72EF">
      <w:pPr>
        <w:spacing w:line="216" w:lineRule="auto"/>
        <w:ind w:left="720" w:hanging="720"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0578447D" w14:textId="2BACA048">
      <w:pPr>
        <w:pStyle w:val="ListParagraph"/>
        <w:numPr>
          <w:ilvl w:val="0"/>
          <w:numId w:val="4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 </w:t>
      </w: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budget timeline (5 points)</w:t>
      </w: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w:rsidRPr="008A00CF" w:rsidR="00E55C99" w:rsidP="007E1E1F" w:rsidRDefault="00E55C99" w14:paraId="71266C69" w14:textId="10EF6F33">
      <w:pPr>
        <w:spacing w:line="216" w:lineRule="auto"/>
        <w:ind/>
      </w:pPr>
      <w:r w:rsidRPr="007E1E1F" w:rsidR="700165C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w:rsidRPr="008A00CF" w:rsidR="00E55C99" w:rsidP="007E1E1F" w:rsidRDefault="00E55C99" w14:paraId="630E240C" w14:textId="02B995EA">
      <w:pPr>
        <w:spacing w:line="216" w:lineRule="auto"/>
        <w:ind w:left="72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14A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did not include the required information (0 points)</w:t>
      </w:r>
    </w:p>
    <w:p w:rsidRPr="008A00CF" w:rsidR="00E55C99" w:rsidP="007E1E1F" w:rsidRDefault="00E55C99" w14:paraId="2B8C590B" w14:textId="4107EC7A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07E1E1F" w:rsidR="700165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14B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was inconsistent with the activity and task timeline proposed in the 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development 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plan, unrealistic, incomplete, not in alignment with the project 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timeline (1-4 </w:t>
      </w:r>
      <w:r>
        <w:tab/>
      </w:r>
      <w:r w:rsidRPr="007E1E1F" w:rsidR="700165C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points)</w:t>
      </w:r>
    </w:p>
    <w:p w:rsidRPr="008A00CF" w:rsidR="00E55C99" w:rsidP="007E1E1F" w:rsidRDefault="00E55C99" w14:paraId="26C59C88" w14:textId="48B8D995">
      <w:pPr>
        <w:pStyle w:val="Normal"/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sectPr w:rsidRPr="005D00F8" w:rsidR="00597671" w:rsidSect="00E55C99">
      <w:footerReference w:type="even" r:id="rId8"/>
      <w:footerReference w:type="default" r:id="rId9"/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57A" w:rsidRDefault="00AA257A" w14:paraId="3C5E1A36" w14:textId="77777777">
      <w:r>
        <w:separator/>
      </w:r>
    </w:p>
  </w:endnote>
  <w:endnote w:type="continuationSeparator" w:id="0">
    <w:p w:rsidR="00AA257A" w:rsidRDefault="00AA257A" w14:paraId="5357C8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57A" w:rsidP="00E55C99" w:rsidRDefault="00AA257A" w14:paraId="7F36EE22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57A" w:rsidRDefault="00AA257A" w14:paraId="795A95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257A" w:rsidP="00E55C99" w:rsidRDefault="00AA257A" w14:paraId="2AB3C84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0AC">
      <w:rPr>
        <w:rStyle w:val="PageNumber"/>
        <w:noProof/>
      </w:rPr>
      <w:t>2</w:t>
    </w:r>
    <w:r>
      <w:rPr>
        <w:rStyle w:val="PageNumber"/>
      </w:rPr>
      <w:fldChar w:fldCharType="end"/>
    </w:r>
  </w:p>
  <w:p w:rsidR="00AA257A" w:rsidRDefault="00AA257A" w14:paraId="4E16F71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57A" w:rsidRDefault="00AA257A" w14:paraId="17CD8AB2" w14:textId="77777777">
      <w:r>
        <w:separator/>
      </w:r>
    </w:p>
  </w:footnote>
  <w:footnote w:type="continuationSeparator" w:id="0">
    <w:p w:rsidR="00AA257A" w:rsidRDefault="00AA257A" w14:paraId="38C34FA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a0f583f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2a076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bf52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4770A7"/>
    <w:multiLevelType w:val="hybridMultilevel"/>
    <w:tmpl w:val="7D0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E2EA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99"/>
    <w:rsid w:val="00024BC2"/>
    <w:rsid w:val="00030E36"/>
    <w:rsid w:val="00056740"/>
    <w:rsid w:val="00056A1F"/>
    <w:rsid w:val="000602A5"/>
    <w:rsid w:val="00090E3C"/>
    <w:rsid w:val="000D6F10"/>
    <w:rsid w:val="000E093A"/>
    <w:rsid w:val="000E54E8"/>
    <w:rsid w:val="00105E2A"/>
    <w:rsid w:val="00113290"/>
    <w:rsid w:val="00153AF9"/>
    <w:rsid w:val="001649C8"/>
    <w:rsid w:val="00190A78"/>
    <w:rsid w:val="001E1187"/>
    <w:rsid w:val="0020583D"/>
    <w:rsid w:val="00223B18"/>
    <w:rsid w:val="002724F5"/>
    <w:rsid w:val="00273A2B"/>
    <w:rsid w:val="002C7698"/>
    <w:rsid w:val="00303DEA"/>
    <w:rsid w:val="003608EC"/>
    <w:rsid w:val="0039750D"/>
    <w:rsid w:val="003D0CFD"/>
    <w:rsid w:val="004039EA"/>
    <w:rsid w:val="00437FFE"/>
    <w:rsid w:val="004414B5"/>
    <w:rsid w:val="00456E9F"/>
    <w:rsid w:val="00470F79"/>
    <w:rsid w:val="00482B15"/>
    <w:rsid w:val="004D2358"/>
    <w:rsid w:val="004D2A29"/>
    <w:rsid w:val="004E5CD7"/>
    <w:rsid w:val="00552F77"/>
    <w:rsid w:val="00587825"/>
    <w:rsid w:val="00597671"/>
    <w:rsid w:val="005D00F8"/>
    <w:rsid w:val="005D69ED"/>
    <w:rsid w:val="006345D8"/>
    <w:rsid w:val="006347B2"/>
    <w:rsid w:val="00635B88"/>
    <w:rsid w:val="006430AC"/>
    <w:rsid w:val="006A0316"/>
    <w:rsid w:val="006A4824"/>
    <w:rsid w:val="006D6FD3"/>
    <w:rsid w:val="007422D6"/>
    <w:rsid w:val="007847D1"/>
    <w:rsid w:val="007E1E1F"/>
    <w:rsid w:val="00802756"/>
    <w:rsid w:val="00813512"/>
    <w:rsid w:val="0085157B"/>
    <w:rsid w:val="008A00CF"/>
    <w:rsid w:val="008B582A"/>
    <w:rsid w:val="008C5268"/>
    <w:rsid w:val="008E301A"/>
    <w:rsid w:val="008F4783"/>
    <w:rsid w:val="00972B97"/>
    <w:rsid w:val="009771E3"/>
    <w:rsid w:val="009A1533"/>
    <w:rsid w:val="009C2456"/>
    <w:rsid w:val="009C2B1D"/>
    <w:rsid w:val="00A12C22"/>
    <w:rsid w:val="00A21319"/>
    <w:rsid w:val="00A31113"/>
    <w:rsid w:val="00A95F04"/>
    <w:rsid w:val="00AA257A"/>
    <w:rsid w:val="00AB3505"/>
    <w:rsid w:val="00AB548A"/>
    <w:rsid w:val="00AD7755"/>
    <w:rsid w:val="00B8038B"/>
    <w:rsid w:val="00BC13DE"/>
    <w:rsid w:val="00CB792E"/>
    <w:rsid w:val="00D1589B"/>
    <w:rsid w:val="00D769D2"/>
    <w:rsid w:val="00DA4138"/>
    <w:rsid w:val="00DB14D2"/>
    <w:rsid w:val="00DF741A"/>
    <w:rsid w:val="00E35819"/>
    <w:rsid w:val="00E47F3C"/>
    <w:rsid w:val="00E55C99"/>
    <w:rsid w:val="00EF3034"/>
    <w:rsid w:val="00FE372D"/>
    <w:rsid w:val="08A76F64"/>
    <w:rsid w:val="0CAC67B9"/>
    <w:rsid w:val="0E5BFA75"/>
    <w:rsid w:val="0EE852B1"/>
    <w:rsid w:val="110B752A"/>
    <w:rsid w:val="1367B9B4"/>
    <w:rsid w:val="13F55458"/>
    <w:rsid w:val="14BB3530"/>
    <w:rsid w:val="1534345D"/>
    <w:rsid w:val="16BE887D"/>
    <w:rsid w:val="178A7330"/>
    <w:rsid w:val="1D830E41"/>
    <w:rsid w:val="24359690"/>
    <w:rsid w:val="24C69044"/>
    <w:rsid w:val="28097C16"/>
    <w:rsid w:val="2A1C3013"/>
    <w:rsid w:val="2B0B53AC"/>
    <w:rsid w:val="2F948772"/>
    <w:rsid w:val="31AB6D63"/>
    <w:rsid w:val="35130250"/>
    <w:rsid w:val="35FB79B1"/>
    <w:rsid w:val="362E1F8E"/>
    <w:rsid w:val="3916B68B"/>
    <w:rsid w:val="3B524FA9"/>
    <w:rsid w:val="3F279F4A"/>
    <w:rsid w:val="4098D14E"/>
    <w:rsid w:val="42B182AD"/>
    <w:rsid w:val="45011F75"/>
    <w:rsid w:val="46EC38FC"/>
    <w:rsid w:val="496F099C"/>
    <w:rsid w:val="4B0E13C8"/>
    <w:rsid w:val="4BEE7D85"/>
    <w:rsid w:val="4C60518F"/>
    <w:rsid w:val="4D1A7841"/>
    <w:rsid w:val="4E015F08"/>
    <w:rsid w:val="4EA801BB"/>
    <w:rsid w:val="4FEAAAB4"/>
    <w:rsid w:val="50701302"/>
    <w:rsid w:val="531F6DF0"/>
    <w:rsid w:val="5517433F"/>
    <w:rsid w:val="55420A61"/>
    <w:rsid w:val="55B9F3D8"/>
    <w:rsid w:val="56B313A0"/>
    <w:rsid w:val="5C611F59"/>
    <w:rsid w:val="6ADB72C2"/>
    <w:rsid w:val="6E528503"/>
    <w:rsid w:val="700165C9"/>
    <w:rsid w:val="700A4FE0"/>
    <w:rsid w:val="716EB958"/>
    <w:rsid w:val="723F9DC7"/>
    <w:rsid w:val="7A49891E"/>
    <w:rsid w:val="7B69E3F1"/>
    <w:rsid w:val="7BCBAFEE"/>
    <w:rsid w:val="7C76CF41"/>
    <w:rsid w:val="7D68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3C5E2"/>
  <w15:docId w15:val="{73029875-3AA3-4B93-85B2-386156DA5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55C9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E5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C99"/>
  </w:style>
  <w:style w:type="paragraph" w:styleId="BalloonText">
    <w:name w:val="Balloon Text"/>
    <w:basedOn w:val="Normal"/>
    <w:link w:val="BalloonTextChar"/>
    <w:rsid w:val="00A95F0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95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38C52A36F524184011EBFAF18E5A7" ma:contentTypeVersion="19" ma:contentTypeDescription="Create a new document." ma:contentTypeScope="" ma:versionID="c19d34df87236de750ecfbad5f8a767e">
  <xsd:schema xmlns:xsd="http://www.w3.org/2001/XMLSchema" xmlns:xs="http://www.w3.org/2001/XMLSchema" xmlns:p="http://schemas.microsoft.com/office/2006/metadata/properties" xmlns:ns2="9dab5f44-0674-4fb0-aad3-2a8ccfbd0ea1" xmlns:ns3="f08752ed-fd79-481f-980d-1d7f2f042651" targetNamespace="http://schemas.microsoft.com/office/2006/metadata/properties" ma:root="true" ma:fieldsID="038b85f97cd011171c4bda5abacc6928" ns2:_="" ns3:_="">
    <xsd:import namespace="9dab5f44-0674-4fb0-aad3-2a8ccfbd0ea1"/>
    <xsd:import namespace="f08752ed-fd79-481f-980d-1d7f2f042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rocessStag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5f44-0674-4fb0-aad3-2a8ccfbd0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0cd00-e342-4c49-9ae7-08e29aa6229a}" ma:internalName="TaxCatchAll" ma:showField="CatchAllData" ma:web="9dab5f44-0674-4fb0-aad3-2a8ccfbd0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52ed-fd79-481f-980d-1d7f2f042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1c15cb-d775-4c02-a70d-99eaedacf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Stage" ma:index="24" nillable="true" ma:displayName="Process Stage" ma:format="Dropdown" ma:internalName="Process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Grants"/>
                    <xsd:enumeration value="Awarding"/>
                    <xsd:enumeration value="Post-Award"/>
                    <xsd:enumeration value="Closeout"/>
                    <xsd:enumeration value="BBGM Sky"/>
                    <xsd:enumeration value="Reporting/Payments/Risk Assessment"/>
                    <xsd:enumeration value="Internal Audit"/>
                    <xsd:enumeration value="GOR"/>
                    <xsd:enumeration value="Pre-Award Checklist"/>
                    <xsd:enumeration value="Audit Review"/>
                    <xsd:enumeration value="Site Review"/>
                    <xsd:enumeration value="Deobligate/Invoicing"/>
                  </xsd:restriction>
                </xsd:simpleType>
              </xsd:element>
            </xsd:sequence>
          </xsd:extension>
        </xsd:complexContent>
      </xsd:complexType>
    </xsd:element>
    <xsd:element name="Order0" ma:index="25" nillable="true" ma:displayName="Order" ma:format="Dropdown" ma:indexed="true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752ed-fd79-481f-980d-1d7f2f042651">
      <Terms xmlns="http://schemas.microsoft.com/office/infopath/2007/PartnerControls"/>
    </lcf76f155ced4ddcb4097134ff3c332f>
    <Notes xmlns="f08752ed-fd79-481f-980d-1d7f2f042651" xsi:nil="true"/>
    <TaxCatchAll xmlns="9dab5f44-0674-4fb0-aad3-2a8ccfbd0ea1" xsi:nil="true"/>
    <Order0 xmlns="f08752ed-fd79-481f-980d-1d7f2f042651" xsi:nil="true"/>
    <ProcessStage xmlns="f08752ed-fd79-481f-980d-1d7f2f042651" xsi:nil="true"/>
  </documentManagement>
</p:properties>
</file>

<file path=customXml/itemProps1.xml><?xml version="1.0" encoding="utf-8"?>
<ds:datastoreItem xmlns:ds="http://schemas.openxmlformats.org/officeDocument/2006/customXml" ds:itemID="{A9B7D4AF-BA98-4180-A9A2-17AC2212EDD1}"/>
</file>

<file path=customXml/itemProps2.xml><?xml version="1.0" encoding="utf-8"?>
<ds:datastoreItem xmlns:ds="http://schemas.openxmlformats.org/officeDocument/2006/customXml" ds:itemID="{AB25CD96-19CD-44E2-9651-B11D4537182D}"/>
</file>

<file path=customXml/itemProps3.xml><?xml version="1.0" encoding="utf-8"?>
<ds:datastoreItem xmlns:ds="http://schemas.openxmlformats.org/officeDocument/2006/customXml" ds:itemID="{41B4800C-2815-46AC-852C-06F5381BEA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PC MALL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cacprograms-midwest</dc:creator>
  <lastModifiedBy>MG Admin</lastModifiedBy>
  <revision>9</revision>
  <dcterms:created xsi:type="dcterms:W3CDTF">2020-11-03T16:17:00.0000000Z</dcterms:created>
  <dcterms:modified xsi:type="dcterms:W3CDTF">2022-10-13T18:51:01.5078275Z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0x0101006BA38C52A36F524184011EBFAF18E5A7</vt:lpwstr>
  </property>
  <property fmtid="{D5CDD505-2E9C-101B-9397-08002B2CF9AE}" pid="3" name="Order">
    <vt:r8>4120600</vt:r8>
  </property>
  <property fmtid="{D5CDD505-2E9C-101B-9397-08002B2CF9AE}" pid="4" name="MediaServiceImageTags">
    <vt:lpwstr/>
  </property>
</Properties>
</file>